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E9DC" w14:textId="47500141" w:rsidR="00BE265E" w:rsidRDefault="00340B40">
      <w:r>
        <w:rPr>
          <w:noProof/>
        </w:rPr>
        <w:drawing>
          <wp:anchor distT="0" distB="0" distL="114300" distR="114300" simplePos="0" relativeHeight="251659264" behindDoc="1" locked="0" layoutInCell="1" allowOverlap="1" wp14:anchorId="634CFEF1" wp14:editId="720B3689">
            <wp:simplePos x="0" y="0"/>
            <wp:positionH relativeFrom="page">
              <wp:align>left</wp:align>
            </wp:positionH>
            <wp:positionV relativeFrom="paragraph">
              <wp:posOffset>-892175</wp:posOffset>
            </wp:positionV>
            <wp:extent cx="7560000" cy="1079641"/>
            <wp:effectExtent l="0" t="0" r="3175" b="6350"/>
            <wp:wrapNone/>
            <wp:docPr id="687147360" name="Picture 1" descr="A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47360" name="Picture 1" descr="A purple square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BF872" w14:textId="19ECA79D" w:rsidR="00675B2C" w:rsidRDefault="009F4498" w:rsidP="004A4273">
      <w:pPr>
        <w:pStyle w:val="Title"/>
      </w:pPr>
      <w:r>
        <w:t>Cyber security incident</w:t>
      </w:r>
      <w:r w:rsidR="00ED43E1">
        <w:t xml:space="preserve">: </w:t>
      </w:r>
      <w:r>
        <w:t>Checklist for data security and protection lead</w:t>
      </w:r>
      <w:r w:rsidR="000B2586">
        <w:t>s</w:t>
      </w:r>
      <w:r>
        <w:t xml:space="preserve"> </w:t>
      </w:r>
    </w:p>
    <w:p w14:paraId="676DA949" w14:textId="166F069C" w:rsidR="00675B2C" w:rsidRPr="0065121A" w:rsidRDefault="009F4498" w:rsidP="00675B2C">
      <w:pPr>
        <w:pStyle w:val="Subtitle"/>
      </w:pPr>
      <w:r>
        <w:t>Version 1 – October 2024</w:t>
      </w:r>
    </w:p>
    <w:p w14:paraId="1415DFAB" w14:textId="10076528" w:rsidR="009F4498" w:rsidRDefault="009F4498" w:rsidP="009F4498">
      <w:pPr>
        <w:rPr>
          <w:rStyle w:val="Strong"/>
        </w:rPr>
      </w:pPr>
      <w:r w:rsidRPr="009F4498">
        <w:rPr>
          <w:rStyle w:val="Strong"/>
        </w:rPr>
        <w:t>Data security and protection leads can use the ten questions below to find out what’s happened</w:t>
      </w:r>
      <w:r w:rsidR="000B2586">
        <w:rPr>
          <w:rStyle w:val="Strong"/>
        </w:rPr>
        <w:t xml:space="preserve"> during a </w:t>
      </w:r>
      <w:hyperlink r:id="rId12" w:history="1">
        <w:r w:rsidR="000B2586" w:rsidRPr="000B2586">
          <w:rPr>
            <w:rStyle w:val="Hyperlink"/>
            <w:rFonts w:eastAsia="Calibri" w:cs="Calibri"/>
            <w:b/>
            <w:bCs/>
            <w:szCs w:val="24"/>
            <w:lang w:val="en-US"/>
          </w:rPr>
          <w:t>cyber security incident</w:t>
        </w:r>
      </w:hyperlink>
      <w:r w:rsidRPr="009F4498">
        <w:rPr>
          <w:rStyle w:val="Strong"/>
        </w:rPr>
        <w:t>. It’s a starting point that you can use to gather vital information as soon as you suspect something has gone wrong.</w:t>
      </w:r>
    </w:p>
    <w:p w14:paraId="7134F874" w14:textId="51426DD9" w:rsidR="00206182" w:rsidRDefault="00866A44" w:rsidP="00E579EB">
      <w:pPr>
        <w:rPr>
          <w:rStyle w:val="Strong"/>
        </w:rPr>
      </w:pPr>
      <w:r>
        <w:rPr>
          <w:rStyle w:val="Strong"/>
        </w:rPr>
        <w:t xml:space="preserve">It should be used in conjunction with </w:t>
      </w:r>
      <w:r w:rsidR="00206182">
        <w:rPr>
          <w:rStyle w:val="Strong"/>
        </w:rPr>
        <w:t xml:space="preserve">your </w:t>
      </w:r>
      <w:hyperlink r:id="rId13" w:history="1">
        <w:r w:rsidR="00206182" w:rsidRPr="00D53BAB">
          <w:rPr>
            <w:rStyle w:val="Hyperlink"/>
            <w:rFonts w:eastAsia="Calibri" w:cs="Calibri"/>
            <w:b/>
            <w:bCs/>
            <w:szCs w:val="24"/>
            <w:lang w:val="en-US"/>
          </w:rPr>
          <w:t>business continuity plan</w:t>
        </w:r>
      </w:hyperlink>
      <w:r w:rsidR="00206182">
        <w:rPr>
          <w:rStyle w:val="Strong"/>
        </w:rPr>
        <w:t xml:space="preserve"> – it should not replace it.</w:t>
      </w:r>
    </w:p>
    <w:p w14:paraId="113175F7" w14:textId="4180019E" w:rsidR="00544AA2" w:rsidRDefault="00106844" w:rsidP="00E579EB">
      <w:pPr>
        <w:rPr>
          <w:rStyle w:val="Strong"/>
        </w:rPr>
      </w:pPr>
      <w:r>
        <w:rPr>
          <w:rFonts w:eastAsia="Calibri" w:cs="Calibri"/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7E87B" wp14:editId="112B6648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28360" cy="0"/>
                <wp:effectExtent l="0" t="0" r="0" b="0"/>
                <wp:wrapNone/>
                <wp:docPr id="5312629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364A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5pt" to="466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YmmwEAAJQDAAAOAAAAZHJzL2Uyb0RvYy54bWysU02P0zAQvSPxHyzfadIiVk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83Zz+/qGPdWXt+YKjJTye0AvyqaXzoaiQ3Xq8CFlTsahlxA+XFPXXT46&#10;KMEufAYj7MDJ1hVdpwLuHYmD4n4qrSHkdekh89XoAjPWuQXY/hl4ji9QqBPzN+AFUTNjyAvY24D0&#10;u+x5vpRsTvEXB066iwXPOBxrU6o13Pqq8DymZbZ+PFf49WfafQcAAP//AwBQSwMEFAAGAAgAAAAh&#10;AGvnIw7dAAAABgEAAA8AAABkcnMvZG93bnJldi54bWxMj8FOwzAQRO9I/QdrK3FB1CmlURviVIBU&#10;9UARouED3HhJosbrKHbSlK9nEQc4zsxq5m26GW0jBux87UjBfBaBQCqcqalU8JFvb1cgfNBkdOMI&#10;FVzQwyabXKU6Me5M7zgcQim4hHyiFVQhtImUvqjQaj9zLRJnn66zOrDsSmk6feZy28i7KIql1TXx&#10;QqVbfK6wOB16q2C3fcKX5aUv781yl98M+f71622l1PV0fHwAEXAMf8fwg8/okDHT0fVkvGgU8COB&#10;3XgNgtP1YhGDOP4aMkvlf/zsGwAA//8DAFBLAQItABQABgAIAAAAIQC2gziS/gAAAOEBAAATAAAA&#10;AAAAAAAAAAAAAAAAAABbQ29udGVudF9UeXBlc10ueG1sUEsBAi0AFAAGAAgAAAAhADj9If/WAAAA&#10;lAEAAAsAAAAAAAAAAAAAAAAALwEAAF9yZWxzLy5yZWxzUEsBAi0AFAAGAAgAAAAhADtf1iabAQAA&#10;lAMAAA4AAAAAAAAAAAAAAAAALgIAAGRycy9lMm9Eb2MueG1sUEsBAi0AFAAGAAgAAAAhAGvnIw7d&#10;AAAABgEAAA8AAAAAAAAAAAAAAAAA9QMAAGRycy9kb3ducmV2LnhtbFBLBQYAAAAABAAEAPMAAAD/&#10;BAAAAAA=&#10;" strokecolor="#4c2d81 [3044]"/>
            </w:pict>
          </mc:Fallback>
        </mc:AlternateContent>
      </w:r>
    </w:p>
    <w:p w14:paraId="0471C716" w14:textId="195C4D9C" w:rsidR="00206182" w:rsidRPr="00890283" w:rsidRDefault="00206182" w:rsidP="00890283">
      <w:pPr>
        <w:rPr>
          <w:rStyle w:val="Strong"/>
          <w:b w:val="0"/>
          <w:bCs w:val="0"/>
        </w:rPr>
      </w:pPr>
      <w:r w:rsidRPr="00890283">
        <w:rPr>
          <w:rStyle w:val="Strong"/>
          <w:b w:val="0"/>
          <w:bCs w:val="0"/>
        </w:rPr>
        <w:t>Date completed:</w:t>
      </w:r>
    </w:p>
    <w:p w14:paraId="59434DA1" w14:textId="3CAE97D6" w:rsidR="00206182" w:rsidRPr="00890283" w:rsidRDefault="00206182" w:rsidP="00890283">
      <w:pPr>
        <w:rPr>
          <w:rStyle w:val="Strong"/>
          <w:b w:val="0"/>
          <w:bCs w:val="0"/>
        </w:rPr>
      </w:pPr>
      <w:r w:rsidRPr="00890283">
        <w:rPr>
          <w:rStyle w:val="Strong"/>
          <w:b w:val="0"/>
          <w:bCs w:val="0"/>
        </w:rPr>
        <w:t>Completed by:</w:t>
      </w:r>
      <w:r w:rsidR="00106844" w:rsidRPr="00890283">
        <w:rPr>
          <w:b/>
          <w:bCs/>
          <w:noProof/>
          <w:lang w:val="en-US"/>
        </w:rPr>
        <w:t xml:space="preserve"> </w:t>
      </w:r>
    </w:p>
    <w:p w14:paraId="2D8F4364" w14:textId="1103CB61" w:rsidR="00544AA2" w:rsidRDefault="00106844" w:rsidP="00E579EB">
      <w:pPr>
        <w:rPr>
          <w:rStyle w:val="Strong"/>
        </w:rPr>
      </w:pPr>
      <w:r>
        <w:rPr>
          <w:rFonts w:eastAsia="Calibri" w:cs="Calibri"/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A624" wp14:editId="1418180D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928360" cy="0"/>
                <wp:effectExtent l="0" t="0" r="0" b="0"/>
                <wp:wrapNone/>
                <wp:docPr id="18224364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DB694" id="Straight Connector 1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pt" to="466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rZnAEAAJQDAAAOAAAAZHJzL2Uyb0RvYy54bWysU02P0zAQvSPxHyzfadIiVk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83Zz+/qGPdWXt+YKjJTye0AvyqaXzoaiQ3Xq8CFlTsahlxA+XFPXXT46&#10;KMEufAYj7MDJ1hVdpwLuHYmD4n4qrSHkTekh89XoAjPWuQXY/hl4ji9QqBPzN+AFUTNjyAvY24D0&#10;u+x5Xp9LNqf4iwMn3cWCZxyOtSnVGm59VXge0zJbP54r/Poz7b4DAAD//wMAUEsDBBQABgAIAAAA&#10;IQDyop2D3AAAAAYBAAAPAAAAZHJzL2Rvd25yZXYueG1sTI9BS8NAEIXvgv9hGcGb3dhosWk2RQUv&#10;KoVGUbxNs9MkmJ0N2W2b/ntHPNjTMO8Nb76XL0fXqT0NofVs4HqSgCKuvG25NvD+9nR1BypEZIud&#10;ZzJwpADL4vwsx8z6A69pX8ZaSQiHDA00MfaZ1qFqyGGY+J5YvK0fHEZZh1rbAQ8S7jo9TZKZdtiy&#10;fGiwp8eGqu9y5wykH69l9XKkT/dw6/l5nq6Sr+nKmMuL8X4BKtIY/4/hF1/QoRCmjd+xDaozIEWi&#10;qDcyxZ2n6QzU5k/QRa5P8YsfAAAA//8DAFBLAQItABQABgAIAAAAIQC2gziS/gAAAOEBAAATAAAA&#10;AAAAAAAAAAAAAAAAAABbQ29udGVudF9UeXBlc10ueG1sUEsBAi0AFAAGAAgAAAAhADj9If/WAAAA&#10;lAEAAAsAAAAAAAAAAAAAAAAALwEAAF9yZWxzLy5yZWxzUEsBAi0AFAAGAAgAAAAhAFKWCtmcAQAA&#10;lAMAAA4AAAAAAAAAAAAAAAAALgIAAGRycy9lMm9Eb2MueG1sUEsBAi0AFAAGAAgAAAAhAPKinYPc&#10;AAAABgEAAA8AAAAAAAAAAAAAAAAA9gMAAGRycy9kb3ducmV2LnhtbFBLBQYAAAAABAAEAPMAAAD/&#10;BAAAAAA=&#10;" strokecolor="#983385 [3045]">
                <w10:wrap anchorx="margin"/>
              </v:line>
            </w:pict>
          </mc:Fallback>
        </mc:AlternateContent>
      </w:r>
    </w:p>
    <w:p w14:paraId="26326669" w14:textId="7E532CF1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What problem has been reported, and by who</w:t>
      </w:r>
      <w:r w:rsidR="004B42F5">
        <w:rPr>
          <w:rFonts w:eastAsia="Arial" w:cs="Segoe UI"/>
          <w:color w:val="000000"/>
        </w:rPr>
        <w:t>m</w:t>
      </w:r>
      <w:r w:rsidRPr="00955D10">
        <w:rPr>
          <w:rFonts w:eastAsia="Arial" w:cs="Segoe UI"/>
          <w:color w:val="000000"/>
        </w:rPr>
        <w:t>?</w:t>
      </w:r>
    </w:p>
    <w:p w14:paraId="5B0F4642" w14:textId="77777777" w:rsidR="00866A44" w:rsidRDefault="00866A44" w:rsidP="00866A44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6B9C9CE4" w14:textId="77777777" w:rsidR="00866A44" w:rsidRPr="00955D10" w:rsidRDefault="00866A44" w:rsidP="00866A44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768F81F7" w14:textId="77777777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What services, programs and/or hardware are affected or aren’t working?</w:t>
      </w:r>
    </w:p>
    <w:p w14:paraId="155761CA" w14:textId="77777777" w:rsidR="00866A44" w:rsidRDefault="00866A44" w:rsidP="00866A44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003C0ECB" w14:textId="77777777" w:rsidR="00866A44" w:rsidRPr="00955D10" w:rsidRDefault="00866A44" w:rsidP="00866A44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7A79C6EE" w14:textId="77777777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Are there any signs that data has been lost? For example, have you received ransom requests, or has your data been posted on the internet?</w:t>
      </w:r>
    </w:p>
    <w:p w14:paraId="5738847E" w14:textId="77777777" w:rsidR="00866A44" w:rsidRDefault="00866A44" w:rsidP="00866A44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5DD079BB" w14:textId="77777777" w:rsidR="00866A44" w:rsidRPr="00955D10" w:rsidRDefault="00866A44" w:rsidP="00866A44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2CD18F60" w14:textId="77777777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lastRenderedPageBreak/>
        <w:t>What information (if any) has been shared with unauthorised parties, deleted or corrupted?</w:t>
      </w:r>
    </w:p>
    <w:p w14:paraId="6AAACBD0" w14:textId="77777777" w:rsidR="00890283" w:rsidRDefault="00890283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</w:p>
    <w:p w14:paraId="6374DDD9" w14:textId="77777777" w:rsidR="00866A44" w:rsidRPr="00955D10" w:rsidRDefault="00866A44" w:rsidP="00866A44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7E76138A" w14:textId="77777777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Have your stakeholders (such as people who draw on care services or partner organisations) noticed any problems? Can they use your services?</w:t>
      </w:r>
    </w:p>
    <w:p w14:paraId="02B07D5E" w14:textId="77777777" w:rsidR="00206182" w:rsidRDefault="00206182" w:rsidP="00206182">
      <w:pPr>
        <w:pStyle w:val="ListParagraph"/>
        <w:rPr>
          <w:rFonts w:eastAsia="Arial" w:cs="Segoe UI"/>
          <w:color w:val="000000"/>
        </w:rPr>
      </w:pPr>
    </w:p>
    <w:p w14:paraId="57F23A39" w14:textId="77777777" w:rsidR="00206182" w:rsidRPr="00955D10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</w:p>
    <w:p w14:paraId="12D881C8" w14:textId="77777777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Who designed the affected system(s), and who maintains it?</w:t>
      </w:r>
    </w:p>
    <w:p w14:paraId="1B62A0DA" w14:textId="77777777" w:rsidR="00206182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683671DE" w14:textId="77777777" w:rsidR="00206182" w:rsidRPr="00955D10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16F797D2" w14:textId="77777777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When did the problem occur or first come to your attention?</w:t>
      </w:r>
    </w:p>
    <w:p w14:paraId="2B00D839" w14:textId="77777777" w:rsidR="00206182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295F5E5A" w14:textId="77777777" w:rsidR="00206182" w:rsidRPr="00955D10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338815AD" w14:textId="77777777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What is the scope of the problem, what areas of the organisation are affected?</w:t>
      </w:r>
    </w:p>
    <w:p w14:paraId="61B7D135" w14:textId="77777777" w:rsidR="00206182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69C42FD2" w14:textId="77777777" w:rsidR="00206182" w:rsidRPr="00955D10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06B46525" w14:textId="77777777" w:rsidR="009F4498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Have there been any signs as to whether the problem has occurred internally within your organisation or externally through your IT supply chain?</w:t>
      </w:r>
    </w:p>
    <w:p w14:paraId="06BF135B" w14:textId="77777777" w:rsidR="00206182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650533A4" w14:textId="77777777" w:rsidR="00206182" w:rsidRPr="00955D10" w:rsidRDefault="00206182" w:rsidP="00206182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eastAsia="Arial" w:cs="Segoe UI"/>
          <w:color w:val="000000"/>
        </w:rPr>
      </w:pPr>
    </w:p>
    <w:p w14:paraId="5198E101" w14:textId="77777777" w:rsidR="009F4498" w:rsidRPr="00955D10" w:rsidRDefault="009F4498" w:rsidP="009F4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ind w:left="360"/>
        <w:rPr>
          <w:rFonts w:eastAsia="Arial" w:cs="Segoe UI"/>
          <w:color w:val="000000"/>
        </w:rPr>
      </w:pPr>
      <w:r w:rsidRPr="00955D10">
        <w:rPr>
          <w:rFonts w:eastAsia="Arial" w:cs="Segoe UI"/>
          <w:color w:val="000000"/>
        </w:rPr>
        <w:t>What is the potential business impact of the incident?</w:t>
      </w:r>
    </w:p>
    <w:p w14:paraId="70FCD5C7" w14:textId="77777777" w:rsidR="009F4498" w:rsidRPr="0094451E" w:rsidRDefault="009F4498" w:rsidP="009F4498"/>
    <w:sectPr w:rsidR="009F4498" w:rsidRPr="0094451E" w:rsidSect="00AE4E79">
      <w:headerReference w:type="default" r:id="rId14"/>
      <w:footerReference w:type="default" r:id="rId15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1F490" w14:textId="77777777" w:rsidR="006565D7" w:rsidRDefault="006565D7" w:rsidP="001C6919">
      <w:pPr>
        <w:spacing w:after="0" w:line="240" w:lineRule="auto"/>
      </w:pPr>
      <w:r>
        <w:separator/>
      </w:r>
    </w:p>
  </w:endnote>
  <w:endnote w:type="continuationSeparator" w:id="0">
    <w:p w14:paraId="3D672B82" w14:textId="77777777" w:rsidR="006565D7" w:rsidRDefault="006565D7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820AD" w14:paraId="24608865" w14:textId="77777777" w:rsidTr="008A0EE5">
      <w:trPr>
        <w:trHeight w:val="340"/>
      </w:trPr>
      <w:tc>
        <w:tcPr>
          <w:tcW w:w="4508" w:type="dxa"/>
          <w:tcBorders>
            <w:bottom w:val="single" w:sz="4" w:space="0" w:color="68C8DE"/>
          </w:tcBorders>
        </w:tcPr>
        <w:p w14:paraId="70A6A51F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bottom w:val="single" w:sz="4" w:space="0" w:color="68C8DE"/>
          </w:tcBorders>
        </w:tcPr>
        <w:p w14:paraId="44199471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  <w:tr w:rsidR="007820AD" w14:paraId="042B4FE4" w14:textId="77777777" w:rsidTr="008A0EE5">
      <w:trPr>
        <w:trHeight w:val="340"/>
      </w:trPr>
      <w:tc>
        <w:tcPr>
          <w:tcW w:w="4508" w:type="dxa"/>
          <w:tcBorders>
            <w:top w:val="single" w:sz="4" w:space="0" w:color="68C8DE"/>
          </w:tcBorders>
        </w:tcPr>
        <w:p w14:paraId="265D6043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top w:val="single" w:sz="4" w:space="0" w:color="68C8DE"/>
          </w:tcBorders>
        </w:tcPr>
        <w:p w14:paraId="6742AE73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</w:tbl>
  <w:p w14:paraId="0CA496B4" w14:textId="77777777" w:rsidR="007820AD" w:rsidRDefault="007820AD" w:rsidP="007820AD">
    <w:pPr>
      <w:pStyle w:val="Footer"/>
      <w:framePr w:wrap="none" w:vAnchor="text" w:hAnchor="page" w:x="10302" w:y="45"/>
      <w:ind w:right="360"/>
      <w:rPr>
        <w:rStyle w:val="PageNumber"/>
      </w:rPr>
    </w:pPr>
  </w:p>
  <w:sdt>
    <w:sdtPr>
      <w:rPr>
        <w:rStyle w:val="PageNumber"/>
        <w:sz w:val="20"/>
        <w:szCs w:val="20"/>
      </w:rPr>
      <w:id w:val="2101983205"/>
      <w:docPartObj>
        <w:docPartGallery w:val="Page Numbers (Bottom of Page)"/>
        <w:docPartUnique/>
      </w:docPartObj>
    </w:sdtPr>
    <w:sdtContent>
      <w:p w14:paraId="213625B3" w14:textId="0A13D9E9" w:rsidR="007820AD" w:rsidRPr="007627A4" w:rsidRDefault="0015717E" w:rsidP="007820AD">
        <w:pPr>
          <w:pStyle w:val="Footer"/>
          <w:framePr w:wrap="none" w:vAnchor="text" w:hAnchor="margin" w:xAlign="right" w:y="45"/>
          <w:rPr>
            <w:rStyle w:val="PageNumber"/>
            <w:sz w:val="20"/>
            <w:szCs w:val="20"/>
          </w:rPr>
        </w:pP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PAGE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1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  <w:r w:rsidRPr="007627A4">
          <w:rPr>
            <w:rStyle w:val="PageNumber"/>
            <w:sz w:val="20"/>
            <w:szCs w:val="20"/>
          </w:rPr>
          <w:t xml:space="preserve"> of </w:t>
        </w: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NUMPAGES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2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43"/>
    </w:tblGrid>
    <w:tr w:rsidR="007820AD" w14:paraId="2721E3F2" w14:textId="77777777" w:rsidTr="007E461E">
      <w:trPr>
        <w:trHeight w:val="340"/>
      </w:trPr>
      <w:tc>
        <w:tcPr>
          <w:tcW w:w="4673" w:type="dxa"/>
        </w:tcPr>
        <w:p w14:paraId="3551013F" w14:textId="3751B45C" w:rsidR="007820AD" w:rsidRPr="00DD413F" w:rsidRDefault="007820AD" w:rsidP="007820AD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7216" behindDoc="1" locked="0" layoutInCell="1" allowOverlap="1" wp14:anchorId="0FAEE821" wp14:editId="440BF15C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710464" behindDoc="1" locked="0" layoutInCell="1" allowOverlap="1" wp14:anchorId="1937392E" wp14:editId="76995C9E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1543" y="0"/>
                    <wp:lineTo x="0" y="3086"/>
                    <wp:lineTo x="0" y="16971"/>
                    <wp:lineTo x="1543" y="20057"/>
                    <wp:lineTo x="18514" y="20057"/>
                    <wp:lineTo x="20057" y="16971"/>
                    <wp:lineTo x="20057" y="3086"/>
                    <wp:lineTo x="18514" y="0"/>
                    <wp:lineTo x="1543" y="0"/>
                  </wp:wrapPolygon>
                </wp:wrapTight>
                <wp:docPr id="1502851355" name="Picture 5" descr="A purple play button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851355" name="Picture 5" descr="A purple play button with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83840" behindDoc="1" locked="0" layoutInCell="1" allowOverlap="1" wp14:anchorId="74832177" wp14:editId="65A7CD09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30592" behindDoc="1" locked="0" layoutInCell="1" allowOverlap="1" wp14:anchorId="7171C761" wp14:editId="34FAD0C5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43" w:type="dxa"/>
        </w:tcPr>
        <w:p w14:paraId="7FA990B8" w14:textId="77777777" w:rsidR="007820AD" w:rsidRPr="00DD413F" w:rsidRDefault="007820AD" w:rsidP="007820AD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  <w:tr w:rsidR="007820AD" w14:paraId="5BF63728" w14:textId="77777777" w:rsidTr="007E461E">
      <w:trPr>
        <w:trHeight w:val="283"/>
      </w:trPr>
      <w:tc>
        <w:tcPr>
          <w:tcW w:w="4673" w:type="dxa"/>
        </w:tcPr>
        <w:p w14:paraId="5A32938E" w14:textId="64EDDC7A" w:rsidR="007820AD" w:rsidRPr="00795AF7" w:rsidRDefault="007820AD" w:rsidP="007820AD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0808 196 4848</w:t>
          </w:r>
          <w:r>
            <w:rPr>
              <w:rFonts w:cs="Segoe UI"/>
              <w:b/>
              <w:bCs/>
              <w:color w:val="1F1A34"/>
              <w:sz w:val="20"/>
              <w:szCs w:val="20"/>
            </w:rPr>
            <w:br/>
          </w:r>
          <w:r w:rsidR="00161D08">
            <w:rPr>
              <w:rFonts w:cs="Segoe UI"/>
              <w:b/>
              <w:bCs/>
              <w:color w:val="1F1A34"/>
              <w:sz w:val="20"/>
              <w:szCs w:val="20"/>
            </w:rPr>
            <w:t>help</w:t>
          </w: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@digitalcarehub.co.uk</w:t>
          </w:r>
        </w:p>
      </w:tc>
      <w:tc>
        <w:tcPr>
          <w:tcW w:w="4343" w:type="dxa"/>
        </w:tcPr>
        <w:p w14:paraId="6E75F1F4" w14:textId="77777777" w:rsidR="001020CF" w:rsidRDefault="001020CF" w:rsidP="0077124D">
          <w:pPr>
            <w:pStyle w:val="Footer"/>
            <w:jc w:val="right"/>
          </w:pPr>
        </w:p>
        <w:p w14:paraId="615383DA" w14:textId="73597DE8" w:rsidR="007820AD" w:rsidRPr="00036AFC" w:rsidRDefault="002A7DB8" w:rsidP="0077124D">
          <w:pPr>
            <w:pStyle w:val="Footer"/>
            <w:jc w:val="right"/>
            <w:rPr>
              <w:rFonts w:cs="Segoe UI"/>
              <w:b/>
              <w:bCs/>
              <w:color w:val="A7228C"/>
              <w:sz w:val="20"/>
              <w:szCs w:val="20"/>
            </w:rPr>
          </w:pPr>
          <w:hyperlink r:id="rId5" w:history="1">
            <w:r w:rsidR="007820AD" w:rsidRPr="002A7DB8">
              <w:rPr>
                <w:rStyle w:val="Hyperlink"/>
                <w:rFonts w:eastAsiaTheme="minorHAnsi" w:cs="Segoe UI"/>
                <w:b/>
                <w:bCs/>
                <w:sz w:val="20"/>
                <w:szCs w:val="20"/>
              </w:rPr>
              <w:t>digitalcarehub.co.uk</w:t>
            </w:r>
            <w:r w:rsidR="00D93A4A" w:rsidRPr="002A7DB8">
              <w:rPr>
                <w:rStyle w:val="Hyperlink"/>
                <w:rFonts w:cs="Segoe UI"/>
                <w:b/>
                <w:bCs/>
                <w:sz w:val="20"/>
                <w:szCs w:val="20"/>
              </w:rPr>
              <w:t>/cyber-security</w:t>
            </w:r>
          </w:hyperlink>
        </w:p>
      </w:tc>
    </w:tr>
  </w:tbl>
  <w:p w14:paraId="59A3166C" w14:textId="2E9DEEE3" w:rsidR="001C6919" w:rsidRPr="001C6919" w:rsidRDefault="001C6919" w:rsidP="002F4A75">
    <w:pPr>
      <w:pStyle w:val="Footer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AF9E" w14:textId="77777777" w:rsidR="006565D7" w:rsidRDefault="006565D7" w:rsidP="001C6919">
      <w:pPr>
        <w:spacing w:after="0" w:line="240" w:lineRule="auto"/>
      </w:pPr>
      <w:r>
        <w:separator/>
      </w:r>
    </w:p>
  </w:footnote>
  <w:footnote w:type="continuationSeparator" w:id="0">
    <w:p w14:paraId="1FE8C942" w14:textId="77777777" w:rsidR="006565D7" w:rsidRDefault="006565D7" w:rsidP="001C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166B" w14:textId="03D0EE11" w:rsidR="001C6919" w:rsidRDefault="001C6919" w:rsidP="007273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FAA"/>
    <w:multiLevelType w:val="hybridMultilevel"/>
    <w:tmpl w:val="9BC0AE8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2FB"/>
    <w:multiLevelType w:val="hybridMultilevel"/>
    <w:tmpl w:val="833C350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37AED"/>
    <w:multiLevelType w:val="hybridMultilevel"/>
    <w:tmpl w:val="F8EC2A9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A0801"/>
    <w:multiLevelType w:val="multilevel"/>
    <w:tmpl w:val="6F00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724A"/>
    <w:multiLevelType w:val="hybridMultilevel"/>
    <w:tmpl w:val="A6383CE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A493C"/>
    <w:multiLevelType w:val="hybridMultilevel"/>
    <w:tmpl w:val="87A2F1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550C4"/>
    <w:multiLevelType w:val="hybridMultilevel"/>
    <w:tmpl w:val="56EC1638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AF410D"/>
    <w:multiLevelType w:val="hybridMultilevel"/>
    <w:tmpl w:val="A342C8B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22A01"/>
    <w:multiLevelType w:val="hybridMultilevel"/>
    <w:tmpl w:val="7EA631C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4AF9"/>
    <w:multiLevelType w:val="hybridMultilevel"/>
    <w:tmpl w:val="015CA5B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C146F"/>
    <w:multiLevelType w:val="hybridMultilevel"/>
    <w:tmpl w:val="39A61286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4A2D"/>
    <w:multiLevelType w:val="hybridMultilevel"/>
    <w:tmpl w:val="A84A8E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A43D4E"/>
    <w:multiLevelType w:val="hybridMultilevel"/>
    <w:tmpl w:val="1D6CFF3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C3C40"/>
    <w:multiLevelType w:val="hybridMultilevel"/>
    <w:tmpl w:val="311427CC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111EC"/>
    <w:multiLevelType w:val="hybridMultilevel"/>
    <w:tmpl w:val="A2121B9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361E97"/>
    <w:multiLevelType w:val="hybridMultilevel"/>
    <w:tmpl w:val="1264063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30604"/>
    <w:multiLevelType w:val="hybridMultilevel"/>
    <w:tmpl w:val="0DEA1B9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52A58"/>
    <w:multiLevelType w:val="hybridMultilevel"/>
    <w:tmpl w:val="50F66DF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08667E"/>
    <w:multiLevelType w:val="hybridMultilevel"/>
    <w:tmpl w:val="9B7C86E2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7E697E"/>
    <w:multiLevelType w:val="hybridMultilevel"/>
    <w:tmpl w:val="C8A4EA9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456B35"/>
    <w:multiLevelType w:val="hybridMultilevel"/>
    <w:tmpl w:val="32E00CE2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C98"/>
    <w:multiLevelType w:val="hybridMultilevel"/>
    <w:tmpl w:val="10B2DFC0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681699"/>
    <w:multiLevelType w:val="hybridMultilevel"/>
    <w:tmpl w:val="C380AFF8"/>
    <w:lvl w:ilvl="0" w:tplc="2B18BCD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C8389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7689">
    <w:abstractNumId w:val="22"/>
  </w:num>
  <w:num w:numId="2" w16cid:durableId="683820463">
    <w:abstractNumId w:val="8"/>
  </w:num>
  <w:num w:numId="3" w16cid:durableId="139159534">
    <w:abstractNumId w:val="15"/>
  </w:num>
  <w:num w:numId="4" w16cid:durableId="333922453">
    <w:abstractNumId w:val="16"/>
  </w:num>
  <w:num w:numId="5" w16cid:durableId="896862171">
    <w:abstractNumId w:val="7"/>
  </w:num>
  <w:num w:numId="6" w16cid:durableId="248857424">
    <w:abstractNumId w:val="4"/>
  </w:num>
  <w:num w:numId="7" w16cid:durableId="439879865">
    <w:abstractNumId w:val="9"/>
  </w:num>
  <w:num w:numId="8" w16cid:durableId="1891455687">
    <w:abstractNumId w:val="21"/>
  </w:num>
  <w:num w:numId="9" w16cid:durableId="1453859353">
    <w:abstractNumId w:val="13"/>
  </w:num>
  <w:num w:numId="10" w16cid:durableId="325862362">
    <w:abstractNumId w:val="12"/>
  </w:num>
  <w:num w:numId="11" w16cid:durableId="149098585">
    <w:abstractNumId w:val="14"/>
  </w:num>
  <w:num w:numId="12" w16cid:durableId="717825800">
    <w:abstractNumId w:val="6"/>
  </w:num>
  <w:num w:numId="13" w16cid:durableId="1792549454">
    <w:abstractNumId w:val="11"/>
  </w:num>
  <w:num w:numId="14" w16cid:durableId="1096897767">
    <w:abstractNumId w:val="17"/>
  </w:num>
  <w:num w:numId="15" w16cid:durableId="758795976">
    <w:abstractNumId w:val="2"/>
  </w:num>
  <w:num w:numId="16" w16cid:durableId="32193779">
    <w:abstractNumId w:val="19"/>
  </w:num>
  <w:num w:numId="17" w16cid:durableId="524561584">
    <w:abstractNumId w:val="5"/>
  </w:num>
  <w:num w:numId="18" w16cid:durableId="1552693738">
    <w:abstractNumId w:val="0"/>
  </w:num>
  <w:num w:numId="19" w16cid:durableId="1173183146">
    <w:abstractNumId w:val="18"/>
  </w:num>
  <w:num w:numId="20" w16cid:durableId="1764915594">
    <w:abstractNumId w:val="1"/>
  </w:num>
  <w:num w:numId="21" w16cid:durableId="695276691">
    <w:abstractNumId w:val="20"/>
  </w:num>
  <w:num w:numId="22" w16cid:durableId="1741906291">
    <w:abstractNumId w:val="10"/>
  </w:num>
  <w:num w:numId="23" w16cid:durableId="14690811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14A5A"/>
    <w:rsid w:val="000243B6"/>
    <w:rsid w:val="00042023"/>
    <w:rsid w:val="00051272"/>
    <w:rsid w:val="0005152C"/>
    <w:rsid w:val="00056E02"/>
    <w:rsid w:val="0008754D"/>
    <w:rsid w:val="000B0634"/>
    <w:rsid w:val="000B2586"/>
    <w:rsid w:val="000B4C7B"/>
    <w:rsid w:val="000C6AC8"/>
    <w:rsid w:val="000E43E4"/>
    <w:rsid w:val="000E4E81"/>
    <w:rsid w:val="000E7551"/>
    <w:rsid w:val="000F6529"/>
    <w:rsid w:val="001020CF"/>
    <w:rsid w:val="00103373"/>
    <w:rsid w:val="00106844"/>
    <w:rsid w:val="0014019F"/>
    <w:rsid w:val="00141D6B"/>
    <w:rsid w:val="00145A53"/>
    <w:rsid w:val="0015717E"/>
    <w:rsid w:val="00161D08"/>
    <w:rsid w:val="00164743"/>
    <w:rsid w:val="00173982"/>
    <w:rsid w:val="001801DC"/>
    <w:rsid w:val="0018127B"/>
    <w:rsid w:val="00192BB8"/>
    <w:rsid w:val="001A2CB8"/>
    <w:rsid w:val="001A53F5"/>
    <w:rsid w:val="001B60EE"/>
    <w:rsid w:val="001B619A"/>
    <w:rsid w:val="001C6919"/>
    <w:rsid w:val="001E363B"/>
    <w:rsid w:val="001E525A"/>
    <w:rsid w:val="001F5666"/>
    <w:rsid w:val="00204858"/>
    <w:rsid w:val="00206182"/>
    <w:rsid w:val="0020732B"/>
    <w:rsid w:val="00220AF5"/>
    <w:rsid w:val="00235AF7"/>
    <w:rsid w:val="0024166F"/>
    <w:rsid w:val="00241AD7"/>
    <w:rsid w:val="00245F13"/>
    <w:rsid w:val="0025237F"/>
    <w:rsid w:val="0026071D"/>
    <w:rsid w:val="00261671"/>
    <w:rsid w:val="0027453B"/>
    <w:rsid w:val="00275D60"/>
    <w:rsid w:val="0028028E"/>
    <w:rsid w:val="00292C33"/>
    <w:rsid w:val="00295EDD"/>
    <w:rsid w:val="002A7DB8"/>
    <w:rsid w:val="002B0AC8"/>
    <w:rsid w:val="002B3D3D"/>
    <w:rsid w:val="002B568D"/>
    <w:rsid w:val="002C2412"/>
    <w:rsid w:val="002C4C46"/>
    <w:rsid w:val="002D0BB5"/>
    <w:rsid w:val="002D5B59"/>
    <w:rsid w:val="002E1B30"/>
    <w:rsid w:val="002E4B11"/>
    <w:rsid w:val="002F0527"/>
    <w:rsid w:val="002F255A"/>
    <w:rsid w:val="002F4A75"/>
    <w:rsid w:val="00300B4D"/>
    <w:rsid w:val="003244FA"/>
    <w:rsid w:val="00331CA6"/>
    <w:rsid w:val="003370F1"/>
    <w:rsid w:val="00340B40"/>
    <w:rsid w:val="00350668"/>
    <w:rsid w:val="00357696"/>
    <w:rsid w:val="00361F98"/>
    <w:rsid w:val="00362BB6"/>
    <w:rsid w:val="00365474"/>
    <w:rsid w:val="00372BE2"/>
    <w:rsid w:val="00374375"/>
    <w:rsid w:val="00393102"/>
    <w:rsid w:val="003A138F"/>
    <w:rsid w:val="003A2D55"/>
    <w:rsid w:val="003A3B29"/>
    <w:rsid w:val="003D2868"/>
    <w:rsid w:val="003D6078"/>
    <w:rsid w:val="003E5D46"/>
    <w:rsid w:val="003F64A8"/>
    <w:rsid w:val="00401418"/>
    <w:rsid w:val="00405BE1"/>
    <w:rsid w:val="00435457"/>
    <w:rsid w:val="00440549"/>
    <w:rsid w:val="004407FE"/>
    <w:rsid w:val="004442B0"/>
    <w:rsid w:val="00446ABE"/>
    <w:rsid w:val="00464385"/>
    <w:rsid w:val="0047118B"/>
    <w:rsid w:val="004735B6"/>
    <w:rsid w:val="0047625C"/>
    <w:rsid w:val="00495C2F"/>
    <w:rsid w:val="00496CAE"/>
    <w:rsid w:val="00497227"/>
    <w:rsid w:val="004A17E9"/>
    <w:rsid w:val="004A2E8E"/>
    <w:rsid w:val="004A2F77"/>
    <w:rsid w:val="004A4273"/>
    <w:rsid w:val="004A7B80"/>
    <w:rsid w:val="004B42F5"/>
    <w:rsid w:val="004D1438"/>
    <w:rsid w:val="004F0C4E"/>
    <w:rsid w:val="004F59B7"/>
    <w:rsid w:val="00503746"/>
    <w:rsid w:val="005047A8"/>
    <w:rsid w:val="0050534A"/>
    <w:rsid w:val="0050576A"/>
    <w:rsid w:val="00507305"/>
    <w:rsid w:val="00521520"/>
    <w:rsid w:val="005228F0"/>
    <w:rsid w:val="00522F86"/>
    <w:rsid w:val="00530739"/>
    <w:rsid w:val="0054112B"/>
    <w:rsid w:val="00544AA2"/>
    <w:rsid w:val="00544C06"/>
    <w:rsid w:val="00553156"/>
    <w:rsid w:val="005575C4"/>
    <w:rsid w:val="00562B9B"/>
    <w:rsid w:val="00577361"/>
    <w:rsid w:val="00580C41"/>
    <w:rsid w:val="00587D6D"/>
    <w:rsid w:val="00597B1D"/>
    <w:rsid w:val="005A2763"/>
    <w:rsid w:val="005A3AF3"/>
    <w:rsid w:val="005A79DD"/>
    <w:rsid w:val="005B54C7"/>
    <w:rsid w:val="005C48AF"/>
    <w:rsid w:val="005C4D4B"/>
    <w:rsid w:val="005D60C4"/>
    <w:rsid w:val="005F56EC"/>
    <w:rsid w:val="006136A1"/>
    <w:rsid w:val="0062068C"/>
    <w:rsid w:val="00621C0E"/>
    <w:rsid w:val="00631033"/>
    <w:rsid w:val="00633FE4"/>
    <w:rsid w:val="00643D95"/>
    <w:rsid w:val="00645331"/>
    <w:rsid w:val="00647B98"/>
    <w:rsid w:val="0065121A"/>
    <w:rsid w:val="00651D99"/>
    <w:rsid w:val="006565D7"/>
    <w:rsid w:val="00660863"/>
    <w:rsid w:val="00673E5E"/>
    <w:rsid w:val="00675B2C"/>
    <w:rsid w:val="006838ED"/>
    <w:rsid w:val="0068468A"/>
    <w:rsid w:val="00691D4E"/>
    <w:rsid w:val="00691D59"/>
    <w:rsid w:val="006959DA"/>
    <w:rsid w:val="0069774A"/>
    <w:rsid w:val="006B6689"/>
    <w:rsid w:val="006D4944"/>
    <w:rsid w:val="006D5D0C"/>
    <w:rsid w:val="006E6A4D"/>
    <w:rsid w:val="006F1D51"/>
    <w:rsid w:val="006F667F"/>
    <w:rsid w:val="007016A1"/>
    <w:rsid w:val="00702CC3"/>
    <w:rsid w:val="00703F0B"/>
    <w:rsid w:val="007053D9"/>
    <w:rsid w:val="007074BC"/>
    <w:rsid w:val="007104BF"/>
    <w:rsid w:val="007106D9"/>
    <w:rsid w:val="00713C49"/>
    <w:rsid w:val="00716577"/>
    <w:rsid w:val="00717F15"/>
    <w:rsid w:val="007273DD"/>
    <w:rsid w:val="00727645"/>
    <w:rsid w:val="0074335F"/>
    <w:rsid w:val="007627A4"/>
    <w:rsid w:val="0077124D"/>
    <w:rsid w:val="00775052"/>
    <w:rsid w:val="007820AD"/>
    <w:rsid w:val="00791EC0"/>
    <w:rsid w:val="007A3180"/>
    <w:rsid w:val="007B0F4C"/>
    <w:rsid w:val="007B6384"/>
    <w:rsid w:val="007C732A"/>
    <w:rsid w:val="007D762D"/>
    <w:rsid w:val="007E35AD"/>
    <w:rsid w:val="007E461E"/>
    <w:rsid w:val="007F24A2"/>
    <w:rsid w:val="00803365"/>
    <w:rsid w:val="00806E2B"/>
    <w:rsid w:val="008147F4"/>
    <w:rsid w:val="0081656B"/>
    <w:rsid w:val="0082152A"/>
    <w:rsid w:val="00842B0F"/>
    <w:rsid w:val="008564E0"/>
    <w:rsid w:val="00866A44"/>
    <w:rsid w:val="0087004C"/>
    <w:rsid w:val="00871889"/>
    <w:rsid w:val="008754F2"/>
    <w:rsid w:val="00877035"/>
    <w:rsid w:val="00877889"/>
    <w:rsid w:val="00884444"/>
    <w:rsid w:val="008846FF"/>
    <w:rsid w:val="00890283"/>
    <w:rsid w:val="0089233F"/>
    <w:rsid w:val="008A2CA3"/>
    <w:rsid w:val="008A52A5"/>
    <w:rsid w:val="008B702A"/>
    <w:rsid w:val="008B7FFD"/>
    <w:rsid w:val="008C5A2E"/>
    <w:rsid w:val="008C6D7B"/>
    <w:rsid w:val="008E5AE1"/>
    <w:rsid w:val="008E7458"/>
    <w:rsid w:val="008F6ABA"/>
    <w:rsid w:val="008F6C3C"/>
    <w:rsid w:val="00913872"/>
    <w:rsid w:val="009146A3"/>
    <w:rsid w:val="009473A4"/>
    <w:rsid w:val="009908C3"/>
    <w:rsid w:val="00992D5E"/>
    <w:rsid w:val="00994484"/>
    <w:rsid w:val="009A47DC"/>
    <w:rsid w:val="009B1CF3"/>
    <w:rsid w:val="009C4366"/>
    <w:rsid w:val="009D2609"/>
    <w:rsid w:val="009E0B6B"/>
    <w:rsid w:val="009E3F20"/>
    <w:rsid w:val="009E486F"/>
    <w:rsid w:val="009F4498"/>
    <w:rsid w:val="009F4CD4"/>
    <w:rsid w:val="009F5C43"/>
    <w:rsid w:val="00A05DB0"/>
    <w:rsid w:val="00A245BA"/>
    <w:rsid w:val="00A271D1"/>
    <w:rsid w:val="00A36719"/>
    <w:rsid w:val="00A44CB5"/>
    <w:rsid w:val="00A55B73"/>
    <w:rsid w:val="00A55D0A"/>
    <w:rsid w:val="00A61E0D"/>
    <w:rsid w:val="00A65025"/>
    <w:rsid w:val="00A65D3E"/>
    <w:rsid w:val="00A724A9"/>
    <w:rsid w:val="00A72F9F"/>
    <w:rsid w:val="00A73D17"/>
    <w:rsid w:val="00A758C9"/>
    <w:rsid w:val="00A90A1E"/>
    <w:rsid w:val="00A95C25"/>
    <w:rsid w:val="00A96540"/>
    <w:rsid w:val="00AA072B"/>
    <w:rsid w:val="00AA3208"/>
    <w:rsid w:val="00AB71E9"/>
    <w:rsid w:val="00AD1F0C"/>
    <w:rsid w:val="00AD39E9"/>
    <w:rsid w:val="00AD4C45"/>
    <w:rsid w:val="00AD5000"/>
    <w:rsid w:val="00AE4E79"/>
    <w:rsid w:val="00AE5B13"/>
    <w:rsid w:val="00AF15B5"/>
    <w:rsid w:val="00AF20A0"/>
    <w:rsid w:val="00B15F7B"/>
    <w:rsid w:val="00B246FB"/>
    <w:rsid w:val="00B348AE"/>
    <w:rsid w:val="00B34EF6"/>
    <w:rsid w:val="00B41B6B"/>
    <w:rsid w:val="00B6546E"/>
    <w:rsid w:val="00BB65B2"/>
    <w:rsid w:val="00BC204A"/>
    <w:rsid w:val="00BC300D"/>
    <w:rsid w:val="00BC46BC"/>
    <w:rsid w:val="00BC4EBD"/>
    <w:rsid w:val="00BC5FAD"/>
    <w:rsid w:val="00BD2982"/>
    <w:rsid w:val="00BE265E"/>
    <w:rsid w:val="00BE57EE"/>
    <w:rsid w:val="00BF5A67"/>
    <w:rsid w:val="00BF5B08"/>
    <w:rsid w:val="00C0144F"/>
    <w:rsid w:val="00C050EB"/>
    <w:rsid w:val="00C1075B"/>
    <w:rsid w:val="00C13C75"/>
    <w:rsid w:val="00C14FA9"/>
    <w:rsid w:val="00C224F1"/>
    <w:rsid w:val="00C32C60"/>
    <w:rsid w:val="00C53A1C"/>
    <w:rsid w:val="00C5797B"/>
    <w:rsid w:val="00C701DA"/>
    <w:rsid w:val="00C87546"/>
    <w:rsid w:val="00C9055B"/>
    <w:rsid w:val="00C9482B"/>
    <w:rsid w:val="00C94EED"/>
    <w:rsid w:val="00C95A16"/>
    <w:rsid w:val="00CA4FAA"/>
    <w:rsid w:val="00CC2EC3"/>
    <w:rsid w:val="00CC549C"/>
    <w:rsid w:val="00CC6647"/>
    <w:rsid w:val="00CD2E26"/>
    <w:rsid w:val="00CD76BC"/>
    <w:rsid w:val="00CE4C81"/>
    <w:rsid w:val="00CF0D60"/>
    <w:rsid w:val="00D00660"/>
    <w:rsid w:val="00D017A6"/>
    <w:rsid w:val="00D047ED"/>
    <w:rsid w:val="00D04C1A"/>
    <w:rsid w:val="00D058EC"/>
    <w:rsid w:val="00D06B3C"/>
    <w:rsid w:val="00D115CE"/>
    <w:rsid w:val="00D17FBD"/>
    <w:rsid w:val="00D20169"/>
    <w:rsid w:val="00D2433B"/>
    <w:rsid w:val="00D4747F"/>
    <w:rsid w:val="00D5250E"/>
    <w:rsid w:val="00D53BAB"/>
    <w:rsid w:val="00D612DC"/>
    <w:rsid w:val="00D62E99"/>
    <w:rsid w:val="00D670B4"/>
    <w:rsid w:val="00D67BDF"/>
    <w:rsid w:val="00D701F5"/>
    <w:rsid w:val="00D7449B"/>
    <w:rsid w:val="00D77440"/>
    <w:rsid w:val="00D91FE5"/>
    <w:rsid w:val="00D93A4A"/>
    <w:rsid w:val="00D9410D"/>
    <w:rsid w:val="00DC6F54"/>
    <w:rsid w:val="00DD1098"/>
    <w:rsid w:val="00DD6D17"/>
    <w:rsid w:val="00E01584"/>
    <w:rsid w:val="00E02B6A"/>
    <w:rsid w:val="00E06F27"/>
    <w:rsid w:val="00E3658B"/>
    <w:rsid w:val="00E4301B"/>
    <w:rsid w:val="00E51723"/>
    <w:rsid w:val="00E579EB"/>
    <w:rsid w:val="00E71554"/>
    <w:rsid w:val="00E727CA"/>
    <w:rsid w:val="00E91296"/>
    <w:rsid w:val="00EA7666"/>
    <w:rsid w:val="00EB3129"/>
    <w:rsid w:val="00EB64E0"/>
    <w:rsid w:val="00ED43E1"/>
    <w:rsid w:val="00EE1DD2"/>
    <w:rsid w:val="00EE6AB7"/>
    <w:rsid w:val="00EF6B0E"/>
    <w:rsid w:val="00F04D26"/>
    <w:rsid w:val="00F05791"/>
    <w:rsid w:val="00F119B6"/>
    <w:rsid w:val="00F16287"/>
    <w:rsid w:val="00F25E46"/>
    <w:rsid w:val="00F36B3E"/>
    <w:rsid w:val="00F4149A"/>
    <w:rsid w:val="00F444DD"/>
    <w:rsid w:val="00F55836"/>
    <w:rsid w:val="00F76971"/>
    <w:rsid w:val="00F87004"/>
    <w:rsid w:val="00F901E9"/>
    <w:rsid w:val="00FA583C"/>
    <w:rsid w:val="00FB1ADA"/>
    <w:rsid w:val="00FF1107"/>
    <w:rsid w:val="02C2DAB5"/>
    <w:rsid w:val="18714AFF"/>
    <w:rsid w:val="49B04B36"/>
    <w:rsid w:val="52435D82"/>
    <w:rsid w:val="53FF9531"/>
    <w:rsid w:val="589A476E"/>
    <w:rsid w:val="5C7F913C"/>
    <w:rsid w:val="61A1D0B3"/>
    <w:rsid w:val="678F657B"/>
    <w:rsid w:val="69111A3E"/>
    <w:rsid w:val="717B5054"/>
    <w:rsid w:val="7EDDD94F"/>
    <w:rsid w:val="7F1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31438"/>
  <w15:docId w15:val="{6A53B0D9-B2E1-4C59-A82F-39FEE70F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A0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D08"/>
    <w:pPr>
      <w:keepNext/>
      <w:keepLines/>
      <w:spacing w:before="360" w:after="0"/>
      <w:ind w:left="360" w:hanging="360"/>
      <w:outlineLvl w:val="0"/>
    </w:pPr>
    <w:rPr>
      <w:rFonts w:eastAsiaTheme="majorEastAsia" w:cs="Calibri"/>
      <w:bCs/>
      <w:color w:val="A7228C"/>
      <w:sz w:val="36"/>
      <w:szCs w:val="28"/>
      <w:lang w:val="en-I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1D08"/>
    <w:pPr>
      <w:keepNext/>
      <w:keepLines/>
      <w:spacing w:before="360" w:after="0"/>
      <w:outlineLvl w:val="1"/>
    </w:pPr>
    <w:rPr>
      <w:rFonts w:eastAsiaTheme="majorEastAsia" w:cs="Calibri"/>
      <w:bCs/>
      <w:color w:val="A1368D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0527"/>
    <w:pPr>
      <w:keepNext/>
      <w:keepLines/>
      <w:shd w:val="clear" w:color="auto" w:fill="FFFFFF"/>
      <w:spacing w:after="0"/>
      <w:outlineLvl w:val="2"/>
    </w:pPr>
    <w:rPr>
      <w:rFonts w:eastAsiaTheme="majorEastAsia" w:cstheme="majorBidi"/>
      <w:bCs/>
      <w:color w:val="A1368D" w:themeColor="accent2"/>
      <w:sz w:val="28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E26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5E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A0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A0"/>
    <w:rPr>
      <w:rFonts w:ascii="Segoe UI" w:hAnsi="Segoe U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61D08"/>
    <w:rPr>
      <w:rFonts w:ascii="Segoe UI" w:eastAsiaTheme="majorEastAsia" w:hAnsi="Segoe UI" w:cs="Calibri"/>
      <w:bCs/>
      <w:color w:val="A7228C"/>
      <w:sz w:val="36"/>
      <w:szCs w:val="28"/>
      <w:lang w:val="en-IE"/>
    </w:rPr>
  </w:style>
  <w:style w:type="character" w:styleId="Hyperlink">
    <w:name w:val="Hyperlink"/>
    <w:basedOn w:val="DefaultParagraphFont"/>
    <w:uiPriority w:val="99"/>
    <w:unhideWhenUsed/>
    <w:qFormat/>
    <w:rsid w:val="00B41B6B"/>
    <w:rPr>
      <w:rFonts w:ascii="Segoe UI" w:hAnsi="Segoe UI"/>
      <w:b w:val="0"/>
      <w:i w:val="0"/>
      <w:color w:val="A7228C"/>
      <w:sz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F20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1D08"/>
    <w:rPr>
      <w:rFonts w:ascii="Segoe UI" w:eastAsiaTheme="majorEastAsia" w:hAnsi="Segoe UI" w:cs="Calibri"/>
      <w:bCs/>
      <w:color w:val="A1368D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527"/>
    <w:rPr>
      <w:rFonts w:ascii="Segoe UI" w:eastAsiaTheme="majorEastAsia" w:hAnsi="Segoe UI" w:cstheme="majorBidi"/>
      <w:bCs/>
      <w:color w:val="A1368D" w:themeColor="accent2"/>
      <w:sz w:val="28"/>
      <w:shd w:val="clear" w:color="auto" w:fill="FFFFFF"/>
      <w:lang w:val="en-IE"/>
    </w:rPr>
  </w:style>
  <w:style w:type="character" w:styleId="Strong">
    <w:name w:val="Strong"/>
    <w:basedOn w:val="BodyTextChar"/>
    <w:uiPriority w:val="22"/>
    <w:qFormat/>
    <w:rsid w:val="00AF20A0"/>
    <w:rPr>
      <w:rFonts w:ascii="Segoe UI" w:eastAsia="Calibri" w:hAnsi="Segoe UI" w:cs="Calibri"/>
      <w:b/>
      <w:bCs/>
      <w:i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20A0"/>
    <w:pPr>
      <w:pBdr>
        <w:top w:val="single" w:sz="4" w:space="4" w:color="B9B9B9"/>
        <w:bottom w:val="single" w:sz="4" w:space="4" w:color="B9B9B9"/>
      </w:pBdr>
      <w:tabs>
        <w:tab w:val="right" w:pos="9854"/>
      </w:tabs>
      <w:spacing w:after="140" w:line="240" w:lineRule="auto"/>
      <w:textboxTightWrap w:val="allLines"/>
    </w:pPr>
    <w:rPr>
      <w:rFonts w:eastAsia="Times New Roman" w:cs="Times New Roman"/>
      <w:b/>
      <w:noProof/>
      <w:color w:val="003350"/>
      <w:sz w:val="28"/>
      <w:szCs w:val="24"/>
      <w:lang w:eastAsia="en-GB"/>
    </w:rPr>
  </w:style>
  <w:style w:type="paragraph" w:styleId="Title">
    <w:name w:val="Title"/>
    <w:basedOn w:val="Normal"/>
    <w:link w:val="TitleChar"/>
    <w:autoRedefine/>
    <w:uiPriority w:val="10"/>
    <w:qFormat/>
    <w:rsid w:val="004A4273"/>
    <w:pPr>
      <w:tabs>
        <w:tab w:val="right" w:pos="14580"/>
      </w:tabs>
      <w:spacing w:before="120" w:after="0" w:line="240" w:lineRule="auto"/>
      <w:outlineLvl w:val="0"/>
    </w:pPr>
    <w:rPr>
      <w:rFonts w:eastAsia="Times New Roman" w:cs="Arial"/>
      <w:bCs/>
      <w:color w:val="1F1A3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A4273"/>
    <w:rPr>
      <w:rFonts w:ascii="Segoe UI" w:eastAsia="Times New Roman" w:hAnsi="Segoe UI" w:cs="Arial"/>
      <w:bCs/>
      <w:color w:val="1F1A34"/>
      <w:kern w:val="28"/>
      <w:sz w:val="4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AF20A0"/>
    <w:rPr>
      <w:rFonts w:ascii="Segoe UI" w:hAnsi="Segoe U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6FB"/>
    <w:pPr>
      <w:spacing w:after="0" w:line="240" w:lineRule="auto"/>
      <w:textboxTightWrap w:val="allLines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6FB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6FB"/>
    <w:rPr>
      <w:vertAlign w:val="superscript"/>
    </w:rPr>
  </w:style>
  <w:style w:type="table" w:styleId="TableGrid">
    <w:name w:val="Table Grid"/>
    <w:basedOn w:val="TableNormal"/>
    <w:uiPriority w:val="59"/>
    <w:rsid w:val="00B246FB"/>
    <w:pPr>
      <w:spacing w:after="0" w:line="240" w:lineRule="auto"/>
    </w:pPr>
    <w:rPr>
      <w:rFonts w:ascii="Arial" w:eastAsia="HGSMinchoE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B4A3B" w:themeColor="accent4"/>
        <w:left w:val="single" w:sz="8" w:space="0" w:color="FB4A3B" w:themeColor="accent4"/>
        <w:bottom w:val="single" w:sz="8" w:space="0" w:color="FB4A3B" w:themeColor="accent4"/>
        <w:right w:val="single" w:sz="8" w:space="0" w:color="FB4A3B" w:themeColor="accent4"/>
        <w:insideH w:val="single" w:sz="8" w:space="0" w:color="FB4A3B" w:themeColor="accent4"/>
        <w:insideV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1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</w:tcPr>
    </w:tblStylePr>
    <w:tblStylePr w:type="band1Vert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  <w:shd w:val="clear" w:color="auto" w:fill="FED1CE" w:themeFill="accent4" w:themeFillTint="3F"/>
      </w:tcPr>
    </w:tblStylePr>
    <w:tblStylePr w:type="band1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  <w:shd w:val="clear" w:color="auto" w:fill="FED1CE" w:themeFill="accent4" w:themeFillTint="3F"/>
      </w:tcPr>
    </w:tblStylePr>
    <w:tblStylePr w:type="band2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B246FB"/>
    <w:pPr>
      <w:spacing w:after="0" w:line="240" w:lineRule="auto"/>
    </w:pPr>
    <w:rPr>
      <w:color w:val="E31504" w:themeColor="accent4" w:themeShade="BF"/>
    </w:rPr>
    <w:tblPr>
      <w:tblStyleRowBandSize w:val="1"/>
      <w:tblStyleColBandSize w:val="1"/>
      <w:tblBorders>
        <w:top w:val="single" w:sz="8" w:space="0" w:color="FB4A3B" w:themeColor="accent4"/>
        <w:bottom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</w:style>
  <w:style w:type="table" w:styleId="MediumGrid3-Accent4">
    <w:name w:val="Medium Grid 3 Accent 4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ED1CE" w:themeFill="accent4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FB4A3B" w:themeFill="accent4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FB4A3B" w:themeFill="accent4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FDA49D" w:themeFill="accent4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FDA49D" w:themeFill="accent4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F20A0"/>
    <w:pPr>
      <w:spacing w:after="100" w:line="240" w:lineRule="auto"/>
      <w:ind w:left="480"/>
      <w:textboxTightWrap w:val="allLines"/>
    </w:pPr>
    <w:rPr>
      <w:rFonts w:eastAsia="Times New Roman" w:cs="Times New Roman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675B2C"/>
    <w:pPr>
      <w:spacing w:before="240" w:line="360" w:lineRule="auto"/>
      <w:ind w:left="0" w:firstLine="0"/>
      <w:contextualSpacing/>
    </w:pPr>
    <w:rPr>
      <w:bCs w:val="0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2C"/>
    <w:rPr>
      <w:rFonts w:ascii="Segoe UI" w:eastAsiaTheme="majorEastAsia" w:hAnsi="Segoe UI" w:cs="Calibri"/>
      <w:iCs/>
      <w:color w:val="A7228C"/>
      <w:sz w:val="28"/>
      <w:szCs w:val="28"/>
      <w:lang w:val="en-IE"/>
    </w:rPr>
  </w:style>
  <w:style w:type="table" w:styleId="MediumGrid3-Accent2">
    <w:name w:val="Medium Grid 3 Accent 2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ECC8E5" w:themeFill="accent2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A1368D" w:themeFill="accent2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DA90CC" w:themeFill="accent2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DA90CC" w:themeFill="accent2" w:themeFillTint="7F"/>
      </w:tcPr>
    </w:tblStylePr>
  </w:style>
  <w:style w:type="table" w:styleId="LightShading-Accent2">
    <w:name w:val="Light Shading Accent 2"/>
    <w:basedOn w:val="TableNormal"/>
    <w:uiPriority w:val="60"/>
    <w:rsid w:val="00B246FB"/>
    <w:pPr>
      <w:spacing w:after="0" w:line="240" w:lineRule="auto"/>
    </w:pPr>
    <w:rPr>
      <w:color w:val="782869" w:themeColor="accent2" w:themeShade="BF"/>
    </w:rPr>
    <w:tblPr>
      <w:tblStyleRowBandSize w:val="1"/>
      <w:tblStyleColBandSize w:val="1"/>
      <w:tblBorders>
        <w:top w:val="single" w:sz="8" w:space="0" w:color="A1368D" w:themeColor="accent2"/>
        <w:bottom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246FB"/>
    <w:pPr>
      <w:spacing w:after="0" w:line="240" w:lineRule="auto"/>
    </w:pPr>
    <w:rPr>
      <w:color w:val="3C2466" w:themeColor="accent1" w:themeShade="BF"/>
    </w:rPr>
    <w:tblPr>
      <w:tblStyleRowBandSize w:val="1"/>
      <w:tblStyleColBandSize w:val="1"/>
      <w:tblBorders>
        <w:top w:val="single" w:sz="8" w:space="0" w:color="513089" w:themeColor="accent1"/>
        <w:bottom w:val="single" w:sz="8" w:space="0" w:color="5130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  <w:insideH w:val="single" w:sz="8" w:space="0" w:color="A1368D" w:themeColor="accent2"/>
        <w:insideV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1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  <w:shd w:val="clear" w:color="auto" w:fill="ECC8E5" w:themeFill="accent2" w:themeFillTint="3F"/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  <w:shd w:val="clear" w:color="auto" w:fill="ECC8E5" w:themeFill="accent2" w:themeFillTint="3F"/>
      </w:tcPr>
    </w:tblStylePr>
    <w:tblStylePr w:type="band2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</w:tcPr>
    </w:tblStylePr>
  </w:style>
  <w:style w:type="table" w:styleId="MediumGrid3-Accent3">
    <w:name w:val="Medium Grid 3 Accent 3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5D7E6" w:themeFill="accent3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D75E9E" w:themeFill="accent3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D75E9E" w:themeFill="accent3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EBAECE" w:themeFill="accent3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EBAECE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D75E9E" w:themeColor="accent3"/>
        <w:left w:val="single" w:sz="8" w:space="0" w:color="D75E9E" w:themeColor="accent3"/>
        <w:bottom w:val="single" w:sz="8" w:space="0" w:color="D75E9E" w:themeColor="accent3"/>
        <w:right w:val="single" w:sz="8" w:space="0" w:color="D75E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D75E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band1Horz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tcBorders>
          <w:top w:val="single" w:sz="8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8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8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  <w:insideV w:val="single" w:sz="8" w:space="0" w:color="C759B2" w:themeColor="accent2" w:themeTint="BF"/>
      </w:tblBorders>
    </w:tblPr>
    <w:tcPr>
      <w:shd w:val="clear" w:color="auto" w:fill="ECC8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59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0CC" w:themeFill="accent2" w:themeFillTint="7F"/>
      </w:tcPr>
    </w:tblStylePr>
    <w:tblStylePr w:type="band1Horz">
      <w:tblPr/>
      <w:tcPr>
        <w:shd w:val="clear" w:color="auto" w:fill="DA90CC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A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A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BC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BC"/>
    <w:rPr>
      <w:rFonts w:ascii="Muli" w:hAnsi="Mul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0D60"/>
    <w:rPr>
      <w:color w:val="605E5C"/>
      <w:shd w:val="clear" w:color="auto" w:fill="E1DFDD"/>
    </w:rPr>
  </w:style>
  <w:style w:type="table" w:styleId="GridTable5Dark-Accent2">
    <w:name w:val="Grid Table 5 Dark Accent 2"/>
    <w:basedOn w:val="TableNormal"/>
    <w:uiPriority w:val="50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FEFCFF" w:themeColor="background1"/>
        <w:left w:val="single" w:sz="4" w:space="0" w:color="FEFCFF" w:themeColor="background1"/>
        <w:bottom w:val="single" w:sz="4" w:space="0" w:color="FEFCFF" w:themeColor="background1"/>
        <w:right w:val="single" w:sz="4" w:space="0" w:color="FEFCFF" w:themeColor="background1"/>
        <w:insideH w:val="single" w:sz="4" w:space="0" w:color="FEFCFF" w:themeColor="background1"/>
        <w:insideV w:val="single" w:sz="4" w:space="0" w:color="FEFCFF" w:themeColor="background1"/>
      </w:tblBorders>
    </w:tblPr>
    <w:tcPr>
      <w:shd w:val="clear" w:color="auto" w:fill="F0D2EA" w:themeFill="accent2" w:themeFillTint="33"/>
    </w:tcPr>
    <w:tblStylePr w:type="firstRow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  <w:color w:val="FEFCFF" w:themeColor="background1"/>
      </w:rPr>
      <w:tblPr/>
      <w:tcPr>
        <w:tcBorders>
          <w:left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fir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bottom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la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band1Vert">
      <w:tblPr/>
      <w:tcPr>
        <w:shd w:val="clear" w:color="auto" w:fill="E1A6D6" w:themeFill="accent2" w:themeFillTint="66"/>
      </w:tcPr>
    </w:tblStylePr>
    <w:tblStylePr w:type="band1Horz">
      <w:tblPr/>
      <w:tcPr>
        <w:shd w:val="clear" w:color="auto" w:fill="E1A6D6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4FA9"/>
    <w:rPr>
      <w:color w:val="D95F9F" w:themeColor="followedHyperlink"/>
      <w:u w:val="single"/>
    </w:rPr>
  </w:style>
  <w:style w:type="paragraph" w:customStyle="1" w:styleId="Bulletpoint">
    <w:name w:val="Bullet point"/>
    <w:basedOn w:val="ListParagraph"/>
    <w:link w:val="BulletpointChar"/>
    <w:autoRedefine/>
    <w:qFormat/>
    <w:rsid w:val="007F24A2"/>
    <w:pPr>
      <w:numPr>
        <w:numId w:val="1"/>
      </w:numPr>
    </w:pPr>
    <w:rPr>
      <w:rFonts w:cstheme="minorHAnsi"/>
      <w:szCs w:val="24"/>
    </w:rPr>
  </w:style>
  <w:style w:type="character" w:customStyle="1" w:styleId="BulletpointChar">
    <w:name w:val="Bullet point Char"/>
    <w:basedOn w:val="ListParagraphChar"/>
    <w:link w:val="Bulletpoint"/>
    <w:rsid w:val="007F24A2"/>
    <w:rPr>
      <w:rFonts w:ascii="Segoe UI" w:hAnsi="Segoe UI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265E"/>
    <w:rPr>
      <w:rFonts w:ascii="Segoe UI" w:eastAsiaTheme="majorEastAsia" w:hAnsi="Segoe UI" w:cstheme="majorBidi"/>
      <w:i/>
      <w:iCs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BE265E"/>
    <w:rPr>
      <w:rFonts w:ascii="Segoe UI" w:hAnsi="Segoe UI"/>
      <w:b w:val="0"/>
      <w:i/>
      <w:iCs/>
      <w:color w:val="1F1A34"/>
    </w:rPr>
  </w:style>
  <w:style w:type="character" w:styleId="Emphasis">
    <w:name w:val="Emphasis"/>
    <w:basedOn w:val="DefaultParagraphFont"/>
    <w:uiPriority w:val="20"/>
    <w:qFormat/>
    <w:rsid w:val="00AF20A0"/>
    <w:rPr>
      <w:rFonts w:ascii="Segoe UI" w:hAnsi="Segoe UI"/>
      <w:b w:val="0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E265E"/>
    <w:pPr>
      <w:spacing w:before="200" w:after="160"/>
      <w:ind w:left="864" w:right="864"/>
      <w:jc w:val="center"/>
    </w:pPr>
    <w:rPr>
      <w:i/>
      <w:iCs/>
      <w:color w:val="1F1A34"/>
    </w:rPr>
  </w:style>
  <w:style w:type="character" w:customStyle="1" w:styleId="QuoteChar">
    <w:name w:val="Quote Char"/>
    <w:basedOn w:val="DefaultParagraphFont"/>
    <w:link w:val="Quote"/>
    <w:uiPriority w:val="29"/>
    <w:rsid w:val="00BE265E"/>
    <w:rPr>
      <w:rFonts w:ascii="Segoe UI" w:hAnsi="Segoe UI"/>
      <w:i/>
      <w:iCs/>
      <w:color w:val="1F1A34"/>
      <w:sz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884444"/>
    <w:pPr>
      <w:widowControl w:val="0"/>
      <w:autoSpaceDE w:val="0"/>
      <w:autoSpaceDN w:val="0"/>
    </w:pPr>
    <w:rPr>
      <w:rFonts w:eastAsia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4444"/>
    <w:rPr>
      <w:rFonts w:ascii="Segoe UI" w:eastAsia="Calibri" w:hAnsi="Segoe U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02B6A"/>
    <w:pPr>
      <w:widowControl w:val="0"/>
      <w:autoSpaceDE w:val="0"/>
      <w:autoSpaceDN w:val="0"/>
      <w:spacing w:before="71" w:after="0" w:line="240" w:lineRule="auto"/>
      <w:ind w:left="200"/>
    </w:pPr>
    <w:rPr>
      <w:rFonts w:eastAsia="Calibri" w:cs="Calibri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5E"/>
    <w:rPr>
      <w:rFonts w:ascii="Segoe UI" w:eastAsiaTheme="majorEastAsia" w:hAnsi="Segoe UI" w:cstheme="majorBidi"/>
      <w:color w:val="1F1A34"/>
      <w:sz w:val="24"/>
    </w:rPr>
  </w:style>
  <w:style w:type="paragraph" w:styleId="NormalWeb">
    <w:name w:val="Normal (Web)"/>
    <w:basedOn w:val="Normal"/>
    <w:uiPriority w:val="99"/>
    <w:semiHidden/>
    <w:unhideWhenUsed/>
    <w:rsid w:val="008C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IntenseEmphasis">
    <w:name w:val="Intense Emphasis"/>
    <w:basedOn w:val="DefaultParagraphFont"/>
    <w:uiPriority w:val="21"/>
    <w:rsid w:val="00BE265E"/>
    <w:rPr>
      <w:rFonts w:ascii="Segoe UI" w:hAnsi="Segoe UI"/>
      <w:b w:val="0"/>
      <w:i/>
      <w:iCs/>
      <w:color w:val="1F1A34"/>
    </w:rPr>
  </w:style>
  <w:style w:type="paragraph" w:styleId="IntenseQuote">
    <w:name w:val="Intense Quote"/>
    <w:basedOn w:val="Normal"/>
    <w:next w:val="Normal"/>
    <w:link w:val="IntenseQuoteChar"/>
    <w:uiPriority w:val="30"/>
    <w:rsid w:val="00BE265E"/>
    <w:pPr>
      <w:pBdr>
        <w:top w:val="single" w:sz="4" w:space="10" w:color="513089" w:themeColor="accent1"/>
        <w:bottom w:val="single" w:sz="4" w:space="10" w:color="513089" w:themeColor="accent1"/>
      </w:pBdr>
      <w:spacing w:before="360" w:after="360"/>
      <w:ind w:left="864" w:right="864"/>
      <w:jc w:val="center"/>
    </w:pPr>
    <w:rPr>
      <w:i/>
      <w:iCs/>
      <w:color w:val="1F1A3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5E"/>
    <w:rPr>
      <w:rFonts w:ascii="Segoe UI" w:hAnsi="Segoe UI"/>
      <w:i/>
      <w:iCs/>
      <w:color w:val="1F1A34"/>
      <w:sz w:val="24"/>
    </w:rPr>
  </w:style>
  <w:style w:type="character" w:styleId="SubtleReference">
    <w:name w:val="Subtle Reference"/>
    <w:basedOn w:val="DefaultParagraphFont"/>
    <w:uiPriority w:val="31"/>
    <w:rsid w:val="00BE265E"/>
    <w:rPr>
      <w:smallCaps/>
      <w:color w:val="1F1A34"/>
    </w:rPr>
  </w:style>
  <w:style w:type="character" w:styleId="IntenseReference">
    <w:name w:val="Intense Reference"/>
    <w:basedOn w:val="DefaultParagraphFont"/>
    <w:uiPriority w:val="32"/>
    <w:qFormat/>
    <w:rsid w:val="00BE265E"/>
    <w:rPr>
      <w:b/>
      <w:bCs/>
      <w:smallCaps/>
      <w:color w:val="1F1A34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820AD"/>
  </w:style>
  <w:style w:type="table" w:styleId="PlainTable1">
    <w:name w:val="Plain Table 1"/>
    <w:basedOn w:val="TableNormal"/>
    <w:uiPriority w:val="41"/>
    <w:rsid w:val="00BF5B08"/>
    <w:pPr>
      <w:spacing w:after="0" w:line="240" w:lineRule="auto"/>
    </w:pPr>
    <w:tblPr>
      <w:tblStyleRowBandSize w:val="1"/>
      <w:tblStyleColBandSize w:val="1"/>
      <w:tblBorders>
        <w:top w:val="single" w:sz="4" w:space="0" w:color="D37CFF" w:themeColor="background1" w:themeShade="BF"/>
        <w:left w:val="single" w:sz="4" w:space="0" w:color="D37CFF" w:themeColor="background1" w:themeShade="BF"/>
        <w:bottom w:val="single" w:sz="4" w:space="0" w:color="D37CFF" w:themeColor="background1" w:themeShade="BF"/>
        <w:right w:val="single" w:sz="4" w:space="0" w:color="D37CFF" w:themeColor="background1" w:themeShade="BF"/>
        <w:insideH w:val="single" w:sz="4" w:space="0" w:color="D37CFF" w:themeColor="background1" w:themeShade="BF"/>
        <w:insideV w:val="single" w:sz="4" w:space="0" w:color="D37CF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D37C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FF" w:themeFill="background1" w:themeFillShade="F2"/>
      </w:tcPr>
    </w:tblStylePr>
    <w:tblStylePr w:type="band1Horz">
      <w:tblPr/>
      <w:tcPr>
        <w:shd w:val="clear" w:color="auto" w:fill="F5E2FF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carehub.co.uk/data-security-protecting-my-information/businesscontinuit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gitalcarehub.co.uk/cyber-securit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digitalcarehub.co.uk/cyber-security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8db5-fa0c-4a9e-82ef-52b73efe52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A70D984AE4A40A21F9B54BE23B2A1" ma:contentTypeVersion="12" ma:contentTypeDescription="Create a new document." ma:contentTypeScope="" ma:versionID="51977c0d543860ff1d9ec8ddc727864b">
  <xsd:schema xmlns:xsd="http://www.w3.org/2001/XMLSchema" xmlns:xs="http://www.w3.org/2001/XMLSchema" xmlns:p="http://schemas.microsoft.com/office/2006/metadata/properties" xmlns:ns2="00b18db5-fa0c-4a9e-82ef-52b73efe527e" targetNamespace="http://schemas.microsoft.com/office/2006/metadata/properties" ma:root="true" ma:fieldsID="d9991c6cc6e06eb0c6e182b1e8346361" ns2:_="">
    <xsd:import namespace="00b18db5-fa0c-4a9e-82ef-52b73efe5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8db5-fa0c-4a9e-82ef-52b73efe5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26bd8-a19e-4b17-8ff8-7df7ffbc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11D4-9340-4D30-8D11-61B6903CF62D}">
  <ds:schemaRefs>
    <ds:schemaRef ds:uri="http://schemas.microsoft.com/office/2006/metadata/properties"/>
    <ds:schemaRef ds:uri="http://schemas.microsoft.com/office/infopath/2007/PartnerControls"/>
    <ds:schemaRef ds:uri="00b18db5-fa0c-4a9e-82ef-52b73efe527e"/>
  </ds:schemaRefs>
</ds:datastoreItem>
</file>

<file path=customXml/itemProps2.xml><?xml version="1.0" encoding="utf-8"?>
<ds:datastoreItem xmlns:ds="http://schemas.openxmlformats.org/officeDocument/2006/customXml" ds:itemID="{D3CC9F42-7AA7-47B2-ADE6-B3D3A6E44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2D4EC-D998-4018-995D-718744013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8db5-fa0c-4a9e-82ef-52b73efe5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007A3-2715-417D-856C-B4D832D5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Thorn TPIC</dc:creator>
  <cp:lastModifiedBy>Iris Steen</cp:lastModifiedBy>
  <cp:revision>16</cp:revision>
  <dcterms:created xsi:type="dcterms:W3CDTF">2024-10-07T09:51:00Z</dcterms:created>
  <dcterms:modified xsi:type="dcterms:W3CDTF">2024-10-07T10:12:00Z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0x010100E2EA70D984AE4A40A21F9B54BE23B2A1</vt:lpwstr>
  </property>
  <property fmtid="{D5CDD505-2E9C-101B-9397-08002B2CF9AE}" pid="3" name="MediaServiceImageTags">
    <vt:lpwstr/>
  </property>
</Properties>
</file>