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3358" w14:textId="77777777" w:rsidR="00BE265E" w:rsidRDefault="00340B40">
      <w:r>
        <w:rPr>
          <w:noProof/>
        </w:rPr>
        <w:drawing>
          <wp:anchor distT="0" distB="0" distL="114300" distR="114300" simplePos="0" relativeHeight="251659264" behindDoc="1" locked="0" layoutInCell="1" allowOverlap="1" wp14:anchorId="027BD78F" wp14:editId="64093A8D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60000" cy="1079641"/>
            <wp:effectExtent l="0" t="0" r="3175" b="6350"/>
            <wp:wrapNone/>
            <wp:docPr id="687147360" name="Picture 1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360" name="Picture 1" descr="A purpl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723E" w14:textId="1172A91A" w:rsidR="00675B2C" w:rsidRDefault="009C3CFD" w:rsidP="004A4273">
      <w:pPr>
        <w:pStyle w:val="Title"/>
      </w:pPr>
      <w:r>
        <w:t>Advice on Contracts for Secure Disposal of Personal Data</w:t>
      </w:r>
    </w:p>
    <w:p w14:paraId="30A34B44" w14:textId="77777777" w:rsidR="009C3CFD" w:rsidRPr="009C3CFD" w:rsidRDefault="009C3CFD" w:rsidP="009C3CFD">
      <w:pPr>
        <w:pStyle w:val="Heading1"/>
      </w:pPr>
      <w:r w:rsidRPr="009C3CFD">
        <w:t>Introduction</w:t>
      </w:r>
    </w:p>
    <w:p w14:paraId="038B3457" w14:textId="77777777" w:rsidR="009C3CFD" w:rsidRDefault="009C3CFD" w:rsidP="009C3CFD">
      <w:pPr>
        <w:pStyle w:val="BodyText"/>
        <w:spacing w:before="50"/>
        <w:ind w:left="10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(when</w:t>
      </w:r>
      <w:r>
        <w:rPr>
          <w:spacing w:val="-3"/>
        </w:rPr>
        <w:t xml:space="preserve"> </w:t>
      </w:r>
      <w:r>
        <w:t>the data is outside of the retention period you have set) that it is disposed of securely.</w:t>
      </w:r>
    </w:p>
    <w:p w14:paraId="0E63AFC5" w14:textId="77777777" w:rsidR="009C3CFD" w:rsidRDefault="009C3CFD" w:rsidP="009C3CFD">
      <w:pPr>
        <w:pStyle w:val="BodyText"/>
        <w:spacing w:before="200"/>
        <w:ind w:left="100"/>
      </w:pPr>
      <w:r>
        <w:t>Potentially,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rid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data:</w:t>
      </w:r>
    </w:p>
    <w:p w14:paraId="215ADAF4" w14:textId="77777777" w:rsidR="009C3CFD" w:rsidRDefault="009C3CFD" w:rsidP="009C3CFD">
      <w:pPr>
        <w:pStyle w:val="ListParagraph"/>
        <w:widowControl w:val="0"/>
        <w:numPr>
          <w:ilvl w:val="1"/>
          <w:numId w:val="23"/>
        </w:numPr>
        <w:tabs>
          <w:tab w:val="left" w:pos="1592"/>
        </w:tabs>
        <w:autoSpaceDE w:val="0"/>
        <w:autoSpaceDN w:val="0"/>
        <w:spacing w:before="242" w:after="0" w:line="240" w:lineRule="auto"/>
        <w:ind w:left="1592" w:hanging="359"/>
        <w:contextualSpacing w:val="0"/>
      </w:pPr>
      <w:r>
        <w:t>Paper</w:t>
      </w:r>
      <w:r>
        <w:rPr>
          <w:spacing w:val="-1"/>
        </w:rPr>
        <w:t xml:space="preserve"> </w:t>
      </w:r>
      <w:r>
        <w:rPr>
          <w:spacing w:val="-2"/>
        </w:rPr>
        <w:t>documents</w:t>
      </w:r>
    </w:p>
    <w:p w14:paraId="358E99EF" w14:textId="77777777" w:rsidR="009C3CFD" w:rsidRDefault="009C3CFD" w:rsidP="009C3CFD">
      <w:pPr>
        <w:pStyle w:val="ListParagraph"/>
        <w:widowControl w:val="0"/>
        <w:numPr>
          <w:ilvl w:val="1"/>
          <w:numId w:val="23"/>
        </w:numPr>
        <w:tabs>
          <w:tab w:val="left" w:pos="1592"/>
        </w:tabs>
        <w:autoSpaceDE w:val="0"/>
        <w:autoSpaceDN w:val="0"/>
        <w:spacing w:before="161" w:after="0" w:line="240" w:lineRule="auto"/>
        <w:ind w:left="1592" w:hanging="359"/>
        <w:contextualSpacing w:val="0"/>
      </w:pPr>
      <w:r>
        <w:t>Digital</w:t>
      </w:r>
      <w:r>
        <w:rPr>
          <w:spacing w:val="-2"/>
        </w:rPr>
        <w:t xml:space="preserve"> files</w:t>
      </w:r>
    </w:p>
    <w:p w14:paraId="3AB430C1" w14:textId="77777777" w:rsidR="009C3CFD" w:rsidRDefault="009C3CFD" w:rsidP="009C3CFD">
      <w:pPr>
        <w:pStyle w:val="ListParagraph"/>
        <w:widowControl w:val="0"/>
        <w:numPr>
          <w:ilvl w:val="1"/>
          <w:numId w:val="23"/>
        </w:numPr>
        <w:tabs>
          <w:tab w:val="left" w:pos="1592"/>
        </w:tabs>
        <w:autoSpaceDE w:val="0"/>
        <w:autoSpaceDN w:val="0"/>
        <w:spacing w:before="161" w:after="0" w:line="240" w:lineRule="auto"/>
        <w:ind w:left="1592" w:hanging="359"/>
        <w:contextualSpacing w:val="0"/>
      </w:pPr>
      <w:r>
        <w:t>Electronic</w:t>
      </w:r>
      <w:r>
        <w:rPr>
          <w:spacing w:val="-6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rPr>
          <w:spacing w:val="-2"/>
        </w:rPr>
        <w:t>drive)</w:t>
      </w:r>
    </w:p>
    <w:p w14:paraId="2DBF282B" w14:textId="77777777" w:rsidR="009C3CFD" w:rsidRDefault="009C3CFD" w:rsidP="009C3CFD">
      <w:pPr>
        <w:pStyle w:val="Heading1"/>
      </w:pPr>
      <w:r>
        <w:t>Paper</w:t>
      </w:r>
      <w:r>
        <w:rPr>
          <w:spacing w:val="-10"/>
        </w:rPr>
        <w:t xml:space="preserve"> </w:t>
      </w:r>
      <w:r>
        <w:t>records</w:t>
      </w:r>
    </w:p>
    <w:p w14:paraId="1974BB1C" w14:textId="3810568A" w:rsidR="009C3CFD" w:rsidRDefault="009C3CFD" w:rsidP="009C3CFD">
      <w:pPr>
        <w:pStyle w:val="BodyText"/>
        <w:spacing w:before="45"/>
        <w:ind w:left="100" w:right="147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lifespan,</w:t>
      </w:r>
      <w:r>
        <w:rPr>
          <w:spacing w:val="-2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shredded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 xml:space="preserve">of securely. You can do this in-house or can hire a contractor. If you hire a contractor to do this, you must have a written contract with this </w:t>
      </w:r>
      <w:proofErr w:type="spellStart"/>
      <w:r>
        <w:t>organisation</w:t>
      </w:r>
      <w:proofErr w:type="spellEnd"/>
      <w:r>
        <w:t xml:space="preserve"> and they must provide you with certificates of destruction for the information they have taken away. </w:t>
      </w:r>
    </w:p>
    <w:p w14:paraId="2E3AF192" w14:textId="77777777" w:rsidR="009C3CFD" w:rsidRDefault="009C3CFD" w:rsidP="009C3CFD">
      <w:pPr>
        <w:pStyle w:val="BodyText"/>
        <w:spacing w:before="201"/>
        <w:ind w:left="100"/>
      </w:pPr>
      <w:r>
        <w:rPr>
          <w:color w:val="3B2366"/>
        </w:rPr>
        <w:t xml:space="preserve">According to the British Security Industry Association (BSIA), contractors should meet </w:t>
      </w:r>
      <w:hyperlink r:id="rId12">
        <w:r>
          <w:rPr>
            <w:color w:val="E7493A"/>
            <w:u w:val="single" w:color="E7493A"/>
          </w:rPr>
          <w:t>Information Destruction standard EN 15713:2009</w:t>
        </w:r>
      </w:hyperlink>
      <w:r>
        <w:rPr>
          <w:color w:val="3B2366"/>
        </w:rPr>
        <w:t>. There is guidance on how to check that a company</w:t>
      </w:r>
      <w:r>
        <w:rPr>
          <w:color w:val="3B2366"/>
          <w:spacing w:val="-4"/>
        </w:rPr>
        <w:t xml:space="preserve"> </w:t>
      </w:r>
      <w:r>
        <w:rPr>
          <w:color w:val="3B2366"/>
        </w:rPr>
        <w:t>meets</w:t>
      </w:r>
      <w:r>
        <w:rPr>
          <w:color w:val="3B2366"/>
          <w:spacing w:val="-6"/>
        </w:rPr>
        <w:t xml:space="preserve"> </w:t>
      </w:r>
      <w:r>
        <w:rPr>
          <w:color w:val="3B2366"/>
        </w:rPr>
        <w:t>this</w:t>
      </w:r>
      <w:r>
        <w:rPr>
          <w:color w:val="3B2366"/>
          <w:spacing w:val="-4"/>
        </w:rPr>
        <w:t xml:space="preserve"> </w:t>
      </w:r>
      <w:r>
        <w:rPr>
          <w:color w:val="3B2366"/>
        </w:rPr>
        <w:t>on</w:t>
      </w:r>
      <w:r>
        <w:rPr>
          <w:color w:val="3B2366"/>
          <w:spacing w:val="-3"/>
        </w:rPr>
        <w:t xml:space="preserve"> </w:t>
      </w:r>
      <w:r>
        <w:rPr>
          <w:color w:val="3B2366"/>
        </w:rPr>
        <w:t>the</w:t>
      </w:r>
      <w:r>
        <w:rPr>
          <w:color w:val="3B2366"/>
          <w:spacing w:val="-3"/>
        </w:rPr>
        <w:t xml:space="preserve"> </w:t>
      </w:r>
      <w:r>
        <w:rPr>
          <w:color w:val="3B2366"/>
        </w:rPr>
        <w:t>BSIA</w:t>
      </w:r>
      <w:r>
        <w:rPr>
          <w:color w:val="3B2366"/>
          <w:spacing w:val="-6"/>
        </w:rPr>
        <w:t xml:space="preserve"> </w:t>
      </w:r>
      <w:r>
        <w:rPr>
          <w:color w:val="3B2366"/>
        </w:rPr>
        <w:t>website:</w:t>
      </w:r>
      <w:r>
        <w:rPr>
          <w:color w:val="3B2366"/>
          <w:spacing w:val="-3"/>
        </w:rPr>
        <w:t xml:space="preserve"> </w:t>
      </w:r>
      <w:hyperlink r:id="rId13">
        <w:r>
          <w:rPr>
            <w:color w:val="E7493A"/>
            <w:u w:val="single" w:color="E7493A"/>
          </w:rPr>
          <w:t>https://www.bsia.co.uk/publications/information-</w:t>
        </w:r>
      </w:hyperlink>
      <w:r>
        <w:rPr>
          <w:color w:val="E7493A"/>
        </w:rPr>
        <w:t xml:space="preserve"> </w:t>
      </w:r>
      <w:hyperlink r:id="rId14">
        <w:r>
          <w:rPr>
            <w:color w:val="E7493A"/>
            <w:spacing w:val="-2"/>
            <w:u w:val="single" w:color="E7493A"/>
          </w:rPr>
          <w:t>destruction/</w:t>
        </w:r>
      </w:hyperlink>
    </w:p>
    <w:p w14:paraId="2652440F" w14:textId="77777777" w:rsidR="009C3CFD" w:rsidRDefault="009C3CFD" w:rsidP="009C3CFD">
      <w:pPr>
        <w:pStyle w:val="Heading1"/>
      </w:pPr>
      <w:r>
        <w:t>Digital</w:t>
      </w:r>
      <w:r>
        <w:rPr>
          <w:spacing w:val="-11"/>
        </w:rPr>
        <w:t xml:space="preserve"> </w:t>
      </w:r>
      <w:r>
        <w:t>Files</w:t>
      </w:r>
    </w:p>
    <w:p w14:paraId="3D09BB02" w14:textId="77777777" w:rsidR="009C3CFD" w:rsidRDefault="009C3CFD" w:rsidP="009C3CFD">
      <w:pPr>
        <w:pStyle w:val="BodyText"/>
        <w:spacing w:before="47" w:line="278" w:lineRule="auto"/>
        <w:ind w:left="100" w:right="147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rid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records.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 you do not miss these when doing your records audits.</w:t>
      </w:r>
    </w:p>
    <w:p w14:paraId="3958011C" w14:textId="77777777" w:rsidR="009C3CFD" w:rsidRDefault="009C3CFD" w:rsidP="009C3CFD">
      <w:pPr>
        <w:pStyle w:val="Heading1"/>
      </w:pPr>
      <w:r>
        <w:lastRenderedPageBreak/>
        <w:t>Electronic</w:t>
      </w:r>
      <w:r>
        <w:rPr>
          <w:spacing w:val="-12"/>
        </w:rPr>
        <w:t xml:space="preserve"> </w:t>
      </w:r>
      <w:r>
        <w:t>Hardware</w:t>
      </w:r>
    </w:p>
    <w:p w14:paraId="002F70A8" w14:textId="77777777" w:rsidR="009C3CFD" w:rsidRDefault="009C3CFD" w:rsidP="009C3CFD">
      <w:pPr>
        <w:pStyle w:val="BodyText"/>
        <w:spacing w:before="47" w:line="278" w:lineRule="auto"/>
        <w:ind w:left="100" w:right="147"/>
      </w:pPr>
      <w:r>
        <w:t>Unfortunately,</w:t>
      </w:r>
      <w:r>
        <w:rPr>
          <w:spacing w:val="-5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electronic storage device is not as easy as throwing it away.</w:t>
      </w:r>
    </w:p>
    <w:p w14:paraId="2A30E3E3" w14:textId="46A53800" w:rsidR="009C3CFD" w:rsidRPr="00AE5B13" w:rsidRDefault="009C3CFD" w:rsidP="009C3CFD">
      <w:pPr>
        <w:pStyle w:val="BodyText"/>
        <w:spacing w:before="194"/>
        <w:ind w:left="100" w:right="171"/>
        <w:jc w:val="both"/>
      </w:pPr>
      <w:r>
        <w:t>We recommend using a</w:t>
      </w:r>
      <w:r>
        <w:rPr>
          <w:spacing w:val="-1"/>
        </w:rPr>
        <w:t xml:space="preserve"> </w:t>
      </w:r>
      <w:r>
        <w:t>contractor or your IT supplier to dispose of this</w:t>
      </w:r>
      <w:r>
        <w:rPr>
          <w:spacing w:val="-1"/>
        </w:rPr>
        <w:t xml:space="preserve"> </w:t>
      </w:r>
      <w:r>
        <w:t>equipment for you. As</w:t>
      </w:r>
      <w:r>
        <w:rPr>
          <w:spacing w:val="-3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certificate of destruction.</w:t>
      </w:r>
    </w:p>
    <w:sectPr w:rsidR="009C3CFD" w:rsidRPr="00AE5B13" w:rsidSect="00AE4E79">
      <w:headerReference w:type="default" r:id="rId15"/>
      <w:footerReference w:type="default" r:id="rId16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235D" w14:textId="77777777" w:rsidR="008A7762" w:rsidRDefault="008A7762" w:rsidP="001C6919">
      <w:pPr>
        <w:spacing w:after="0" w:line="240" w:lineRule="auto"/>
      </w:pPr>
      <w:r>
        <w:separator/>
      </w:r>
    </w:p>
  </w:endnote>
  <w:endnote w:type="continuationSeparator" w:id="0">
    <w:p w14:paraId="631427A9" w14:textId="77777777" w:rsidR="008A7762" w:rsidRDefault="008A7762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820AD" w14:paraId="72E21523" w14:textId="77777777" w:rsidTr="008A0EE5">
      <w:trPr>
        <w:trHeight w:val="340"/>
      </w:trPr>
      <w:tc>
        <w:tcPr>
          <w:tcW w:w="4508" w:type="dxa"/>
          <w:tcBorders>
            <w:bottom w:val="single" w:sz="4" w:space="0" w:color="68C8DE"/>
          </w:tcBorders>
        </w:tcPr>
        <w:p w14:paraId="2CDD2987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bottom w:val="single" w:sz="4" w:space="0" w:color="68C8DE"/>
          </w:tcBorders>
        </w:tcPr>
        <w:p w14:paraId="3B8EDDDC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  <w:tr w:rsidR="007820AD" w14:paraId="74E07A12" w14:textId="77777777" w:rsidTr="008A0EE5">
      <w:trPr>
        <w:trHeight w:val="340"/>
      </w:trPr>
      <w:tc>
        <w:tcPr>
          <w:tcW w:w="4508" w:type="dxa"/>
          <w:tcBorders>
            <w:top w:val="single" w:sz="4" w:space="0" w:color="68C8DE"/>
          </w:tcBorders>
        </w:tcPr>
        <w:p w14:paraId="6651E636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top w:val="single" w:sz="4" w:space="0" w:color="68C8DE"/>
          </w:tcBorders>
        </w:tcPr>
        <w:p w14:paraId="6EF98140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</w:tbl>
  <w:p w14:paraId="62B7EE43" w14:textId="77777777" w:rsidR="007820AD" w:rsidRDefault="007820AD" w:rsidP="007820AD">
    <w:pPr>
      <w:pStyle w:val="Footer"/>
      <w:framePr w:wrap="none" w:vAnchor="text" w:hAnchor="page" w:x="10302" w:y="45"/>
      <w:ind w:right="360"/>
      <w:rPr>
        <w:rStyle w:val="PageNumber"/>
      </w:rPr>
    </w:pPr>
  </w:p>
  <w:sdt>
    <w:sdtPr>
      <w:rPr>
        <w:rStyle w:val="PageNumber"/>
        <w:sz w:val="20"/>
        <w:szCs w:val="20"/>
      </w:rPr>
      <w:id w:val="2101983205"/>
      <w:docPartObj>
        <w:docPartGallery w:val="Page Numbers (Bottom of Page)"/>
        <w:docPartUnique/>
      </w:docPartObj>
    </w:sdtPr>
    <w:sdtContent>
      <w:p w14:paraId="453C6591" w14:textId="77777777" w:rsidR="007820AD" w:rsidRPr="007627A4" w:rsidRDefault="0015717E" w:rsidP="007820AD">
        <w:pPr>
          <w:pStyle w:val="Footer"/>
          <w:framePr w:wrap="none" w:vAnchor="text" w:hAnchor="margin" w:xAlign="right" w:y="45"/>
          <w:rPr>
            <w:rStyle w:val="PageNumber"/>
            <w:sz w:val="20"/>
            <w:szCs w:val="20"/>
          </w:rPr>
        </w:pP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PAGE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1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  <w:r w:rsidRPr="007627A4">
          <w:rPr>
            <w:rStyle w:val="PageNumber"/>
            <w:sz w:val="20"/>
            <w:szCs w:val="20"/>
          </w:rPr>
          <w:t xml:space="preserve"> of </w:t>
        </w: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NUMPAGES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2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43"/>
    </w:tblGrid>
    <w:tr w:rsidR="007820AD" w14:paraId="48088D52" w14:textId="77777777" w:rsidTr="007E461E">
      <w:trPr>
        <w:trHeight w:val="340"/>
      </w:trPr>
      <w:tc>
        <w:tcPr>
          <w:tcW w:w="4673" w:type="dxa"/>
        </w:tcPr>
        <w:p w14:paraId="391154BA" w14:textId="77777777" w:rsidR="007820AD" w:rsidRPr="00DD413F" w:rsidRDefault="007820AD" w:rsidP="007820AD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7216" behindDoc="1" locked="0" layoutInCell="1" allowOverlap="1" wp14:anchorId="61CCAE39" wp14:editId="0444A6D7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710464" behindDoc="1" locked="0" layoutInCell="1" allowOverlap="1" wp14:anchorId="58C12952" wp14:editId="055B16DE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1543" y="0"/>
                    <wp:lineTo x="0" y="3086"/>
                    <wp:lineTo x="0" y="16971"/>
                    <wp:lineTo x="1543" y="20057"/>
                    <wp:lineTo x="18514" y="20057"/>
                    <wp:lineTo x="20057" y="16971"/>
                    <wp:lineTo x="20057" y="3086"/>
                    <wp:lineTo x="18514" y="0"/>
                    <wp:lineTo x="1543" y="0"/>
                  </wp:wrapPolygon>
                </wp:wrapTight>
                <wp:docPr id="1502851355" name="Picture 5" descr="A purple play button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851355" name="Picture 5" descr="A purple play button with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83840" behindDoc="1" locked="0" layoutInCell="1" allowOverlap="1" wp14:anchorId="12890197" wp14:editId="2D0EC783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30592" behindDoc="1" locked="0" layoutInCell="1" allowOverlap="1" wp14:anchorId="2B08B546" wp14:editId="081EF94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3" w:type="dxa"/>
        </w:tcPr>
        <w:p w14:paraId="68EC305F" w14:textId="77777777" w:rsidR="007820AD" w:rsidRPr="00DD413F" w:rsidRDefault="007820AD" w:rsidP="007820AD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  <w:tr w:rsidR="007820AD" w14:paraId="2E06717E" w14:textId="77777777" w:rsidTr="007E461E">
      <w:trPr>
        <w:trHeight w:val="283"/>
      </w:trPr>
      <w:tc>
        <w:tcPr>
          <w:tcW w:w="4673" w:type="dxa"/>
        </w:tcPr>
        <w:p w14:paraId="0B225058" w14:textId="77777777" w:rsidR="007820AD" w:rsidRPr="00795AF7" w:rsidRDefault="007820AD" w:rsidP="007820AD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0808 196 4848</w:t>
          </w:r>
          <w:r>
            <w:rPr>
              <w:rFonts w:cs="Segoe UI"/>
              <w:b/>
              <w:bCs/>
              <w:color w:val="1F1A34"/>
              <w:sz w:val="20"/>
              <w:szCs w:val="20"/>
            </w:rPr>
            <w:br/>
          </w:r>
          <w:r w:rsidR="00161D08">
            <w:rPr>
              <w:rFonts w:cs="Segoe UI"/>
              <w:b/>
              <w:bCs/>
              <w:color w:val="1F1A34"/>
              <w:sz w:val="20"/>
              <w:szCs w:val="20"/>
            </w:rPr>
            <w:t>help</w:t>
          </w: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@digitalcarehub.co.uk</w:t>
          </w:r>
        </w:p>
      </w:tc>
      <w:tc>
        <w:tcPr>
          <w:tcW w:w="4343" w:type="dxa"/>
        </w:tcPr>
        <w:p w14:paraId="3E70F35F" w14:textId="77777777" w:rsidR="001020CF" w:rsidRDefault="001020CF" w:rsidP="0077124D">
          <w:pPr>
            <w:pStyle w:val="Footer"/>
            <w:jc w:val="right"/>
          </w:pPr>
        </w:p>
        <w:p w14:paraId="0E354E38" w14:textId="77777777" w:rsidR="007820AD" w:rsidRPr="00036AFC" w:rsidRDefault="007820AD" w:rsidP="0077124D">
          <w:pPr>
            <w:pStyle w:val="Footer"/>
            <w:jc w:val="right"/>
            <w:rPr>
              <w:rFonts w:cs="Segoe UI"/>
              <w:b/>
              <w:bCs/>
              <w:color w:val="A7228C"/>
              <w:sz w:val="20"/>
              <w:szCs w:val="20"/>
            </w:rPr>
          </w:pPr>
          <w:hyperlink r:id="rId5" w:history="1">
            <w:r w:rsidRPr="000D4996">
              <w:rPr>
                <w:rStyle w:val="Hyperlink"/>
                <w:rFonts w:eastAsiaTheme="minorHAnsi" w:cs="Segoe UI"/>
                <w:b/>
                <w:bCs/>
                <w:sz w:val="20"/>
                <w:szCs w:val="20"/>
              </w:rPr>
              <w:t>digitalcarehub.co.uk</w:t>
            </w:r>
          </w:hyperlink>
        </w:p>
      </w:tc>
    </w:tr>
  </w:tbl>
  <w:p w14:paraId="483CBCA0" w14:textId="77777777" w:rsidR="001C6919" w:rsidRPr="001C6919" w:rsidRDefault="001C6919" w:rsidP="002F4A75">
    <w:pPr>
      <w:pStyle w:val="Footer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01C7" w14:textId="77777777" w:rsidR="008A7762" w:rsidRDefault="008A7762" w:rsidP="001C6919">
      <w:pPr>
        <w:spacing w:after="0" w:line="240" w:lineRule="auto"/>
      </w:pPr>
      <w:r>
        <w:separator/>
      </w:r>
    </w:p>
  </w:footnote>
  <w:footnote w:type="continuationSeparator" w:id="0">
    <w:p w14:paraId="51C7BCFD" w14:textId="77777777" w:rsidR="008A7762" w:rsidRDefault="008A7762" w:rsidP="001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6D53" w14:textId="77777777" w:rsidR="001C6919" w:rsidRDefault="001C6919" w:rsidP="007273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FAA"/>
    <w:multiLevelType w:val="hybridMultilevel"/>
    <w:tmpl w:val="9BC0AE8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2FB"/>
    <w:multiLevelType w:val="hybridMultilevel"/>
    <w:tmpl w:val="833C350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37AED"/>
    <w:multiLevelType w:val="hybridMultilevel"/>
    <w:tmpl w:val="F8EC2A9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724A"/>
    <w:multiLevelType w:val="hybridMultilevel"/>
    <w:tmpl w:val="A6383CE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A493C"/>
    <w:multiLevelType w:val="hybridMultilevel"/>
    <w:tmpl w:val="87A2F1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550C4"/>
    <w:multiLevelType w:val="hybridMultilevel"/>
    <w:tmpl w:val="56EC1638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F410D"/>
    <w:multiLevelType w:val="hybridMultilevel"/>
    <w:tmpl w:val="A342C8B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2A01"/>
    <w:multiLevelType w:val="hybridMultilevel"/>
    <w:tmpl w:val="7EA631C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2EBA"/>
    <w:multiLevelType w:val="hybridMultilevel"/>
    <w:tmpl w:val="38E8A56A"/>
    <w:lvl w:ilvl="0" w:tplc="7726845E">
      <w:start w:val="1"/>
      <w:numFmt w:val="decimal"/>
      <w:pStyle w:val="Heading1"/>
      <w:lvlText w:val="%1."/>
      <w:lvlJc w:val="left"/>
      <w:pPr>
        <w:ind w:left="820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color w:val="512F88"/>
        <w:spacing w:val="0"/>
        <w:w w:val="99"/>
        <w:sz w:val="26"/>
        <w:szCs w:val="26"/>
        <w:lang w:val="en-US" w:eastAsia="en-US" w:bidi="ar-SA"/>
      </w:rPr>
    </w:lvl>
    <w:lvl w:ilvl="1" w:tplc="85D24850">
      <w:start w:val="1"/>
      <w:numFmt w:val="decimal"/>
      <w:lvlText w:val="%2."/>
      <w:lvlJc w:val="left"/>
      <w:pPr>
        <w:ind w:left="159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DECE378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0A0A8D62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7562A078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 w:tplc="C652CC3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D2E0882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B05088D4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8" w:tplc="A9966DD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02D4AF9"/>
    <w:multiLevelType w:val="hybridMultilevel"/>
    <w:tmpl w:val="015CA5B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C146F"/>
    <w:multiLevelType w:val="hybridMultilevel"/>
    <w:tmpl w:val="39A61286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4A2D"/>
    <w:multiLevelType w:val="hybridMultilevel"/>
    <w:tmpl w:val="A84A8E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43D4E"/>
    <w:multiLevelType w:val="hybridMultilevel"/>
    <w:tmpl w:val="1D6CFF3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C3C40"/>
    <w:multiLevelType w:val="hybridMultilevel"/>
    <w:tmpl w:val="311427CC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111EC"/>
    <w:multiLevelType w:val="hybridMultilevel"/>
    <w:tmpl w:val="A2121B9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61E97"/>
    <w:multiLevelType w:val="hybridMultilevel"/>
    <w:tmpl w:val="1264063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0604"/>
    <w:multiLevelType w:val="hybridMultilevel"/>
    <w:tmpl w:val="0DEA1B9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2A58"/>
    <w:multiLevelType w:val="hybridMultilevel"/>
    <w:tmpl w:val="50F66DF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8667E"/>
    <w:multiLevelType w:val="hybridMultilevel"/>
    <w:tmpl w:val="9B7C86E2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E697E"/>
    <w:multiLevelType w:val="hybridMultilevel"/>
    <w:tmpl w:val="C8A4EA9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456B35"/>
    <w:multiLevelType w:val="hybridMultilevel"/>
    <w:tmpl w:val="32E00CE2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C98"/>
    <w:multiLevelType w:val="hybridMultilevel"/>
    <w:tmpl w:val="10B2DFC0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681699"/>
    <w:multiLevelType w:val="hybridMultilevel"/>
    <w:tmpl w:val="C380AFF8"/>
    <w:lvl w:ilvl="0" w:tplc="2B18B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C838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689">
    <w:abstractNumId w:val="22"/>
  </w:num>
  <w:num w:numId="2" w16cid:durableId="683820463">
    <w:abstractNumId w:val="7"/>
  </w:num>
  <w:num w:numId="3" w16cid:durableId="139159534">
    <w:abstractNumId w:val="15"/>
  </w:num>
  <w:num w:numId="4" w16cid:durableId="333922453">
    <w:abstractNumId w:val="16"/>
  </w:num>
  <w:num w:numId="5" w16cid:durableId="896862171">
    <w:abstractNumId w:val="6"/>
  </w:num>
  <w:num w:numId="6" w16cid:durableId="248857424">
    <w:abstractNumId w:val="3"/>
  </w:num>
  <w:num w:numId="7" w16cid:durableId="439879865">
    <w:abstractNumId w:val="9"/>
  </w:num>
  <w:num w:numId="8" w16cid:durableId="1891455687">
    <w:abstractNumId w:val="21"/>
  </w:num>
  <w:num w:numId="9" w16cid:durableId="1453859353">
    <w:abstractNumId w:val="13"/>
  </w:num>
  <w:num w:numId="10" w16cid:durableId="325862362">
    <w:abstractNumId w:val="12"/>
  </w:num>
  <w:num w:numId="11" w16cid:durableId="149098585">
    <w:abstractNumId w:val="14"/>
  </w:num>
  <w:num w:numId="12" w16cid:durableId="717825800">
    <w:abstractNumId w:val="5"/>
  </w:num>
  <w:num w:numId="13" w16cid:durableId="1792549454">
    <w:abstractNumId w:val="11"/>
  </w:num>
  <w:num w:numId="14" w16cid:durableId="1096897767">
    <w:abstractNumId w:val="17"/>
  </w:num>
  <w:num w:numId="15" w16cid:durableId="758795976">
    <w:abstractNumId w:val="2"/>
  </w:num>
  <w:num w:numId="16" w16cid:durableId="32193779">
    <w:abstractNumId w:val="19"/>
  </w:num>
  <w:num w:numId="17" w16cid:durableId="524561584">
    <w:abstractNumId w:val="4"/>
  </w:num>
  <w:num w:numId="18" w16cid:durableId="1552693738">
    <w:abstractNumId w:val="0"/>
  </w:num>
  <w:num w:numId="19" w16cid:durableId="1173183146">
    <w:abstractNumId w:val="18"/>
  </w:num>
  <w:num w:numId="20" w16cid:durableId="1764915594">
    <w:abstractNumId w:val="1"/>
  </w:num>
  <w:num w:numId="21" w16cid:durableId="695276691">
    <w:abstractNumId w:val="20"/>
  </w:num>
  <w:num w:numId="22" w16cid:durableId="1741906291">
    <w:abstractNumId w:val="10"/>
  </w:num>
  <w:num w:numId="23" w16cid:durableId="89492448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1"/>
    <w:rsid w:val="00014A5A"/>
    <w:rsid w:val="000243B6"/>
    <w:rsid w:val="00042023"/>
    <w:rsid w:val="00051272"/>
    <w:rsid w:val="0005152C"/>
    <w:rsid w:val="00056E02"/>
    <w:rsid w:val="0008754D"/>
    <w:rsid w:val="000B0634"/>
    <w:rsid w:val="000B4C7B"/>
    <w:rsid w:val="000C6AC8"/>
    <w:rsid w:val="000E43E4"/>
    <w:rsid w:val="000E4E81"/>
    <w:rsid w:val="000E7551"/>
    <w:rsid w:val="000F6529"/>
    <w:rsid w:val="001020CF"/>
    <w:rsid w:val="00103373"/>
    <w:rsid w:val="0014019F"/>
    <w:rsid w:val="00141D6B"/>
    <w:rsid w:val="00145A53"/>
    <w:rsid w:val="0015717E"/>
    <w:rsid w:val="00161D08"/>
    <w:rsid w:val="00164743"/>
    <w:rsid w:val="00173982"/>
    <w:rsid w:val="001801DC"/>
    <w:rsid w:val="0018127B"/>
    <w:rsid w:val="00192BB8"/>
    <w:rsid w:val="001A2CB8"/>
    <w:rsid w:val="001A53F5"/>
    <w:rsid w:val="001B60EE"/>
    <w:rsid w:val="001B619A"/>
    <w:rsid w:val="001C6919"/>
    <w:rsid w:val="001E363B"/>
    <w:rsid w:val="001E525A"/>
    <w:rsid w:val="001F5666"/>
    <w:rsid w:val="00204858"/>
    <w:rsid w:val="0020732B"/>
    <w:rsid w:val="00220AF5"/>
    <w:rsid w:val="00235AF7"/>
    <w:rsid w:val="0024166F"/>
    <w:rsid w:val="00241AD7"/>
    <w:rsid w:val="00245F13"/>
    <w:rsid w:val="0025237F"/>
    <w:rsid w:val="0026071D"/>
    <w:rsid w:val="00261671"/>
    <w:rsid w:val="00267DDF"/>
    <w:rsid w:val="0027453B"/>
    <w:rsid w:val="00275D60"/>
    <w:rsid w:val="0028028E"/>
    <w:rsid w:val="00292C33"/>
    <w:rsid w:val="00295EDD"/>
    <w:rsid w:val="002B0AC8"/>
    <w:rsid w:val="002B3D3D"/>
    <w:rsid w:val="002B568D"/>
    <w:rsid w:val="002C2412"/>
    <w:rsid w:val="002C4C46"/>
    <w:rsid w:val="002D0BB5"/>
    <w:rsid w:val="002D5B59"/>
    <w:rsid w:val="002E1B30"/>
    <w:rsid w:val="002E4B11"/>
    <w:rsid w:val="002F0527"/>
    <w:rsid w:val="002F255A"/>
    <w:rsid w:val="002F4A75"/>
    <w:rsid w:val="00300B4D"/>
    <w:rsid w:val="003244FA"/>
    <w:rsid w:val="00331CA6"/>
    <w:rsid w:val="003370F1"/>
    <w:rsid w:val="00340B40"/>
    <w:rsid w:val="00350668"/>
    <w:rsid w:val="00357696"/>
    <w:rsid w:val="00361F98"/>
    <w:rsid w:val="00362BB6"/>
    <w:rsid w:val="00365474"/>
    <w:rsid w:val="00372BE2"/>
    <w:rsid w:val="00374375"/>
    <w:rsid w:val="00393102"/>
    <w:rsid w:val="003A138F"/>
    <w:rsid w:val="003A2D55"/>
    <w:rsid w:val="003A3B29"/>
    <w:rsid w:val="003D2868"/>
    <w:rsid w:val="003D6078"/>
    <w:rsid w:val="003E5D46"/>
    <w:rsid w:val="003F64A8"/>
    <w:rsid w:val="00401418"/>
    <w:rsid w:val="00405BE1"/>
    <w:rsid w:val="00435457"/>
    <w:rsid w:val="00440549"/>
    <w:rsid w:val="004407FE"/>
    <w:rsid w:val="004442B0"/>
    <w:rsid w:val="00446ABE"/>
    <w:rsid w:val="00464385"/>
    <w:rsid w:val="0047118B"/>
    <w:rsid w:val="004735B6"/>
    <w:rsid w:val="0047625C"/>
    <w:rsid w:val="00495C2F"/>
    <w:rsid w:val="00496CAE"/>
    <w:rsid w:val="00497227"/>
    <w:rsid w:val="004A17E9"/>
    <w:rsid w:val="004A2E8E"/>
    <w:rsid w:val="004A2F77"/>
    <w:rsid w:val="004A4273"/>
    <w:rsid w:val="004A7B80"/>
    <w:rsid w:val="004D1438"/>
    <w:rsid w:val="004E2123"/>
    <w:rsid w:val="004F0C4E"/>
    <w:rsid w:val="004F59B7"/>
    <w:rsid w:val="00503746"/>
    <w:rsid w:val="005047A8"/>
    <w:rsid w:val="0050534A"/>
    <w:rsid w:val="0050576A"/>
    <w:rsid w:val="00507305"/>
    <w:rsid w:val="00521520"/>
    <w:rsid w:val="005228F0"/>
    <w:rsid w:val="00522F86"/>
    <w:rsid w:val="00530739"/>
    <w:rsid w:val="0054112B"/>
    <w:rsid w:val="00544C06"/>
    <w:rsid w:val="00553156"/>
    <w:rsid w:val="005575C4"/>
    <w:rsid w:val="00562B9B"/>
    <w:rsid w:val="00577361"/>
    <w:rsid w:val="00580C41"/>
    <w:rsid w:val="00587D6D"/>
    <w:rsid w:val="00597B1D"/>
    <w:rsid w:val="005A2763"/>
    <w:rsid w:val="005A3AF3"/>
    <w:rsid w:val="005A79DD"/>
    <w:rsid w:val="005B54C7"/>
    <w:rsid w:val="005C48AF"/>
    <w:rsid w:val="005C4D4B"/>
    <w:rsid w:val="005D60C4"/>
    <w:rsid w:val="005F56EC"/>
    <w:rsid w:val="006136A1"/>
    <w:rsid w:val="0062068C"/>
    <w:rsid w:val="00621C0E"/>
    <w:rsid w:val="00633FE4"/>
    <w:rsid w:val="00643D95"/>
    <w:rsid w:val="00645331"/>
    <w:rsid w:val="00647B98"/>
    <w:rsid w:val="0065121A"/>
    <w:rsid w:val="00651D99"/>
    <w:rsid w:val="00660863"/>
    <w:rsid w:val="00673E5E"/>
    <w:rsid w:val="00675B2C"/>
    <w:rsid w:val="006838ED"/>
    <w:rsid w:val="0068468A"/>
    <w:rsid w:val="00691D4E"/>
    <w:rsid w:val="00691D59"/>
    <w:rsid w:val="006959DA"/>
    <w:rsid w:val="0069774A"/>
    <w:rsid w:val="006B6689"/>
    <w:rsid w:val="006D4944"/>
    <w:rsid w:val="006D5D0C"/>
    <w:rsid w:val="006E6A4D"/>
    <w:rsid w:val="006F1D51"/>
    <w:rsid w:val="006F667F"/>
    <w:rsid w:val="007016A1"/>
    <w:rsid w:val="00702CC3"/>
    <w:rsid w:val="00703F0B"/>
    <w:rsid w:val="007053D9"/>
    <w:rsid w:val="007074BC"/>
    <w:rsid w:val="007104BF"/>
    <w:rsid w:val="007106D9"/>
    <w:rsid w:val="00713C49"/>
    <w:rsid w:val="00716577"/>
    <w:rsid w:val="00717F15"/>
    <w:rsid w:val="007273DD"/>
    <w:rsid w:val="00727645"/>
    <w:rsid w:val="0074335F"/>
    <w:rsid w:val="007627A4"/>
    <w:rsid w:val="0077124D"/>
    <w:rsid w:val="00775052"/>
    <w:rsid w:val="007820AD"/>
    <w:rsid w:val="00791EC0"/>
    <w:rsid w:val="007A3180"/>
    <w:rsid w:val="007B0F4C"/>
    <w:rsid w:val="007B6384"/>
    <w:rsid w:val="007C732A"/>
    <w:rsid w:val="007D762D"/>
    <w:rsid w:val="007E35AD"/>
    <w:rsid w:val="007E461E"/>
    <w:rsid w:val="007F24A2"/>
    <w:rsid w:val="00803365"/>
    <w:rsid w:val="00806E2B"/>
    <w:rsid w:val="008147F4"/>
    <w:rsid w:val="0081656B"/>
    <w:rsid w:val="0082152A"/>
    <w:rsid w:val="00842B0F"/>
    <w:rsid w:val="008564E0"/>
    <w:rsid w:val="0087004C"/>
    <w:rsid w:val="00871889"/>
    <w:rsid w:val="008754F2"/>
    <w:rsid w:val="00877035"/>
    <w:rsid w:val="00877889"/>
    <w:rsid w:val="00884444"/>
    <w:rsid w:val="008846FF"/>
    <w:rsid w:val="00886121"/>
    <w:rsid w:val="0089233F"/>
    <w:rsid w:val="008A2CA3"/>
    <w:rsid w:val="008A7762"/>
    <w:rsid w:val="008B3961"/>
    <w:rsid w:val="008B702A"/>
    <w:rsid w:val="008B7FFD"/>
    <w:rsid w:val="008C5A2E"/>
    <w:rsid w:val="008C6D7B"/>
    <w:rsid w:val="008E5AE1"/>
    <w:rsid w:val="008E7458"/>
    <w:rsid w:val="008F6ABA"/>
    <w:rsid w:val="008F6C3C"/>
    <w:rsid w:val="00913872"/>
    <w:rsid w:val="009146A3"/>
    <w:rsid w:val="009473A4"/>
    <w:rsid w:val="009908C3"/>
    <w:rsid w:val="00992D5E"/>
    <w:rsid w:val="00994484"/>
    <w:rsid w:val="009A47DC"/>
    <w:rsid w:val="009B1CF3"/>
    <w:rsid w:val="009C3CFD"/>
    <w:rsid w:val="009C4366"/>
    <w:rsid w:val="009D2609"/>
    <w:rsid w:val="009E0B6B"/>
    <w:rsid w:val="009E3F20"/>
    <w:rsid w:val="009E486F"/>
    <w:rsid w:val="009F4CD4"/>
    <w:rsid w:val="009F5C43"/>
    <w:rsid w:val="00A05DB0"/>
    <w:rsid w:val="00A271D1"/>
    <w:rsid w:val="00A36719"/>
    <w:rsid w:val="00A44CB5"/>
    <w:rsid w:val="00A55B73"/>
    <w:rsid w:val="00A55D0A"/>
    <w:rsid w:val="00A61E0D"/>
    <w:rsid w:val="00A65025"/>
    <w:rsid w:val="00A65D3E"/>
    <w:rsid w:val="00A724A9"/>
    <w:rsid w:val="00A72F9F"/>
    <w:rsid w:val="00A73D17"/>
    <w:rsid w:val="00A758C9"/>
    <w:rsid w:val="00A90A1E"/>
    <w:rsid w:val="00A95C25"/>
    <w:rsid w:val="00A96540"/>
    <w:rsid w:val="00AA072B"/>
    <w:rsid w:val="00AA3208"/>
    <w:rsid w:val="00AB71E9"/>
    <w:rsid w:val="00AD1F0C"/>
    <w:rsid w:val="00AD39E9"/>
    <w:rsid w:val="00AD4C45"/>
    <w:rsid w:val="00AD5000"/>
    <w:rsid w:val="00AE4E79"/>
    <w:rsid w:val="00AE5B13"/>
    <w:rsid w:val="00AF15B5"/>
    <w:rsid w:val="00AF20A0"/>
    <w:rsid w:val="00B15F7B"/>
    <w:rsid w:val="00B246FB"/>
    <w:rsid w:val="00B348AE"/>
    <w:rsid w:val="00B34EF6"/>
    <w:rsid w:val="00B41B6B"/>
    <w:rsid w:val="00B6546E"/>
    <w:rsid w:val="00BB65B2"/>
    <w:rsid w:val="00BC204A"/>
    <w:rsid w:val="00BC300D"/>
    <w:rsid w:val="00BC46BC"/>
    <w:rsid w:val="00BC4EBD"/>
    <w:rsid w:val="00BC5FAD"/>
    <w:rsid w:val="00BD2982"/>
    <w:rsid w:val="00BE265E"/>
    <w:rsid w:val="00BE57EE"/>
    <w:rsid w:val="00BF5A67"/>
    <w:rsid w:val="00BF5B08"/>
    <w:rsid w:val="00C0144F"/>
    <w:rsid w:val="00C050EB"/>
    <w:rsid w:val="00C1075B"/>
    <w:rsid w:val="00C13C75"/>
    <w:rsid w:val="00C14FA9"/>
    <w:rsid w:val="00C224F1"/>
    <w:rsid w:val="00C32C60"/>
    <w:rsid w:val="00C53A1C"/>
    <w:rsid w:val="00C5797B"/>
    <w:rsid w:val="00C701DA"/>
    <w:rsid w:val="00C87546"/>
    <w:rsid w:val="00C9055B"/>
    <w:rsid w:val="00C9482B"/>
    <w:rsid w:val="00C94EED"/>
    <w:rsid w:val="00C95A16"/>
    <w:rsid w:val="00CA4FAA"/>
    <w:rsid w:val="00CC2EC3"/>
    <w:rsid w:val="00CC549C"/>
    <w:rsid w:val="00CC6647"/>
    <w:rsid w:val="00CD2E26"/>
    <w:rsid w:val="00CD76BC"/>
    <w:rsid w:val="00CE4C81"/>
    <w:rsid w:val="00CF0D60"/>
    <w:rsid w:val="00D00660"/>
    <w:rsid w:val="00D017A6"/>
    <w:rsid w:val="00D047ED"/>
    <w:rsid w:val="00D04C1A"/>
    <w:rsid w:val="00D058EC"/>
    <w:rsid w:val="00D06B3C"/>
    <w:rsid w:val="00D115CE"/>
    <w:rsid w:val="00D17FBD"/>
    <w:rsid w:val="00D20169"/>
    <w:rsid w:val="00D2433B"/>
    <w:rsid w:val="00D4747F"/>
    <w:rsid w:val="00D5250E"/>
    <w:rsid w:val="00D612DC"/>
    <w:rsid w:val="00D62E99"/>
    <w:rsid w:val="00D670B4"/>
    <w:rsid w:val="00D67BDF"/>
    <w:rsid w:val="00D701F5"/>
    <w:rsid w:val="00D7449B"/>
    <w:rsid w:val="00D77440"/>
    <w:rsid w:val="00D91FE5"/>
    <w:rsid w:val="00D9410D"/>
    <w:rsid w:val="00DC6F54"/>
    <w:rsid w:val="00DD1098"/>
    <w:rsid w:val="00DD6D17"/>
    <w:rsid w:val="00E01584"/>
    <w:rsid w:val="00E02B6A"/>
    <w:rsid w:val="00E06F27"/>
    <w:rsid w:val="00E3658B"/>
    <w:rsid w:val="00E4301B"/>
    <w:rsid w:val="00E51723"/>
    <w:rsid w:val="00E71554"/>
    <w:rsid w:val="00E727CA"/>
    <w:rsid w:val="00E91296"/>
    <w:rsid w:val="00EA7666"/>
    <w:rsid w:val="00EB3129"/>
    <w:rsid w:val="00EB64E0"/>
    <w:rsid w:val="00EE1DD2"/>
    <w:rsid w:val="00EE6AB7"/>
    <w:rsid w:val="00EF6B0E"/>
    <w:rsid w:val="00F04D26"/>
    <w:rsid w:val="00F05791"/>
    <w:rsid w:val="00F119B6"/>
    <w:rsid w:val="00F16287"/>
    <w:rsid w:val="00F25E46"/>
    <w:rsid w:val="00F36B3E"/>
    <w:rsid w:val="00F4149A"/>
    <w:rsid w:val="00F444DD"/>
    <w:rsid w:val="00F55836"/>
    <w:rsid w:val="00F76971"/>
    <w:rsid w:val="00F87004"/>
    <w:rsid w:val="00F901E9"/>
    <w:rsid w:val="00FA583C"/>
    <w:rsid w:val="00FB088B"/>
    <w:rsid w:val="00FB1ADA"/>
    <w:rsid w:val="00FB3AA9"/>
    <w:rsid w:val="00FF1107"/>
    <w:rsid w:val="02C2DAB5"/>
    <w:rsid w:val="18714AFF"/>
    <w:rsid w:val="49B04B36"/>
    <w:rsid w:val="52435D82"/>
    <w:rsid w:val="53FF9531"/>
    <w:rsid w:val="589A476E"/>
    <w:rsid w:val="5C7F913C"/>
    <w:rsid w:val="61A1D0B3"/>
    <w:rsid w:val="678F657B"/>
    <w:rsid w:val="69111A3E"/>
    <w:rsid w:val="717B5054"/>
    <w:rsid w:val="7EDDD94F"/>
    <w:rsid w:val="7F1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4D51"/>
  <w15:docId w15:val="{D0B83D31-9A31-4521-8357-C6A6698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A0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3CFD"/>
    <w:pPr>
      <w:keepNext/>
      <w:keepLines/>
      <w:numPr>
        <w:numId w:val="23"/>
      </w:numPr>
      <w:tabs>
        <w:tab w:val="left" w:pos="818"/>
      </w:tabs>
      <w:spacing w:before="248" w:after="0"/>
      <w:ind w:left="818" w:hanging="358"/>
      <w:outlineLvl w:val="0"/>
    </w:pPr>
    <w:rPr>
      <w:rFonts w:eastAsiaTheme="majorEastAsia" w:cs="Calibri"/>
      <w:bCs/>
      <w:color w:val="A1368D" w:themeColor="accent2"/>
      <w:spacing w:val="-2"/>
      <w:sz w:val="32"/>
      <w:szCs w:val="24"/>
      <w:lang w:val="en-I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D08"/>
    <w:pPr>
      <w:keepNext/>
      <w:keepLines/>
      <w:spacing w:before="360" w:after="0"/>
      <w:outlineLvl w:val="1"/>
    </w:pPr>
    <w:rPr>
      <w:rFonts w:eastAsiaTheme="majorEastAsia" w:cs="Calibri"/>
      <w:bCs/>
      <w:color w:val="A1368D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527"/>
    <w:pPr>
      <w:keepNext/>
      <w:keepLines/>
      <w:shd w:val="clear" w:color="auto" w:fill="FFFFFF"/>
      <w:spacing w:after="0"/>
      <w:outlineLvl w:val="2"/>
    </w:pPr>
    <w:rPr>
      <w:rFonts w:eastAsiaTheme="majorEastAsia" w:cstheme="majorBidi"/>
      <w:bCs/>
      <w:color w:val="A1368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26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5E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A0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A0"/>
    <w:rPr>
      <w:rFonts w:ascii="Segoe UI" w:hAnsi="Segoe U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C3CFD"/>
    <w:rPr>
      <w:rFonts w:ascii="Segoe UI" w:eastAsiaTheme="majorEastAsia" w:hAnsi="Segoe UI" w:cs="Calibri"/>
      <w:bCs/>
      <w:color w:val="A1368D" w:themeColor="accent2"/>
      <w:spacing w:val="-2"/>
      <w:sz w:val="32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qFormat/>
    <w:rsid w:val="00B41B6B"/>
    <w:rPr>
      <w:rFonts w:ascii="Segoe UI" w:hAnsi="Segoe UI"/>
      <w:b w:val="0"/>
      <w:i w:val="0"/>
      <w:color w:val="A7228C"/>
      <w:sz w:val="24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F20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D08"/>
    <w:rPr>
      <w:rFonts w:ascii="Segoe UI" w:eastAsiaTheme="majorEastAsia" w:hAnsi="Segoe UI" w:cs="Calibri"/>
      <w:bCs/>
      <w:color w:val="A1368D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27"/>
    <w:rPr>
      <w:rFonts w:ascii="Segoe UI" w:eastAsiaTheme="majorEastAsia" w:hAnsi="Segoe UI" w:cstheme="majorBidi"/>
      <w:bCs/>
      <w:color w:val="A1368D" w:themeColor="accent2"/>
      <w:sz w:val="28"/>
      <w:shd w:val="clear" w:color="auto" w:fill="FFFFFF"/>
      <w:lang w:val="en-IE"/>
    </w:rPr>
  </w:style>
  <w:style w:type="character" w:styleId="Strong">
    <w:name w:val="Strong"/>
    <w:basedOn w:val="BodyTextChar"/>
    <w:uiPriority w:val="22"/>
    <w:qFormat/>
    <w:rsid w:val="00886121"/>
    <w:rPr>
      <w:rFonts w:ascii="Segoe UI Semibold" w:eastAsia="Calibri" w:hAnsi="Segoe UI Semibold" w:cs="Calibri"/>
      <w:b w:val="0"/>
      <w:bCs/>
      <w:i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0A0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eastAsia="Times New Roman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autoRedefine/>
    <w:uiPriority w:val="10"/>
    <w:qFormat/>
    <w:rsid w:val="004A4273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Cs/>
      <w:color w:val="1F1A3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4273"/>
    <w:rPr>
      <w:rFonts w:ascii="Segoe UI" w:eastAsia="Times New Roman" w:hAnsi="Segoe UI" w:cs="Arial"/>
      <w:bCs/>
      <w:color w:val="1F1A34"/>
      <w:kern w:val="28"/>
      <w:sz w:val="4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AF20A0"/>
    <w:rPr>
      <w:rFonts w:ascii="Segoe UI" w:hAnsi="Segoe U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5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F20A0"/>
    <w:pPr>
      <w:spacing w:after="100" w:line="240" w:lineRule="auto"/>
      <w:ind w:left="480"/>
      <w:textboxTightWrap w:val="allLines"/>
    </w:pPr>
    <w:rPr>
      <w:rFonts w:eastAsia="Times New Roman" w:cs="Times New Roman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675B2C"/>
    <w:pPr>
      <w:spacing w:before="240" w:line="360" w:lineRule="auto"/>
      <w:ind w:left="0" w:firstLine="0"/>
      <w:contextualSpacing/>
    </w:pPr>
    <w:rPr>
      <w:bCs w:val="0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2C"/>
    <w:rPr>
      <w:rFonts w:ascii="Segoe UI" w:eastAsiaTheme="majorEastAsia" w:hAnsi="Segoe UI" w:cs="Calibri"/>
      <w:iCs/>
      <w:color w:val="A7228C"/>
      <w:sz w:val="28"/>
      <w:szCs w:val="28"/>
      <w:lang w:val="en-IE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A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A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B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BC"/>
    <w:rPr>
      <w:rFonts w:ascii="Muli" w:hAnsi="Mul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D60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FEFCFF" w:themeColor="background1"/>
        <w:left w:val="single" w:sz="4" w:space="0" w:color="FEFCFF" w:themeColor="background1"/>
        <w:bottom w:val="single" w:sz="4" w:space="0" w:color="FEFCFF" w:themeColor="background1"/>
        <w:right w:val="single" w:sz="4" w:space="0" w:color="FEFCFF" w:themeColor="background1"/>
        <w:insideH w:val="single" w:sz="4" w:space="0" w:color="FEFCFF" w:themeColor="background1"/>
        <w:insideV w:val="single" w:sz="4" w:space="0" w:color="FEFCFF" w:themeColor="background1"/>
      </w:tblBorders>
    </w:tblPr>
    <w:tcPr>
      <w:shd w:val="clear" w:color="auto" w:fill="F0D2EA" w:themeFill="accent2" w:themeFillTint="33"/>
    </w:tcPr>
    <w:tblStylePr w:type="firstRow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  <w:color w:val="FEFCFF" w:themeColor="background1"/>
      </w:rPr>
      <w:tblPr/>
      <w:tcPr>
        <w:tcBorders>
          <w:left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fir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bottom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la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band1Vert">
      <w:tblPr/>
      <w:tcPr>
        <w:shd w:val="clear" w:color="auto" w:fill="E1A6D6" w:themeFill="accent2" w:themeFillTint="66"/>
      </w:tcPr>
    </w:tblStylePr>
    <w:tblStylePr w:type="band1Horz">
      <w:tblPr/>
      <w:tcPr>
        <w:shd w:val="clear" w:color="auto" w:fill="E1A6D6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4FA9"/>
    <w:rPr>
      <w:color w:val="D95F9F" w:themeColor="followedHyperlink"/>
      <w:u w:val="single"/>
    </w:rPr>
  </w:style>
  <w:style w:type="paragraph" w:customStyle="1" w:styleId="Bulletpoint">
    <w:name w:val="Bullet point"/>
    <w:basedOn w:val="ListParagraph"/>
    <w:link w:val="BulletpointChar"/>
    <w:autoRedefine/>
    <w:qFormat/>
    <w:rsid w:val="007F24A2"/>
    <w:pPr>
      <w:numPr>
        <w:numId w:val="1"/>
      </w:numPr>
    </w:pPr>
    <w:rPr>
      <w:rFonts w:cstheme="minorHAnsi"/>
      <w:szCs w:val="24"/>
    </w:rPr>
  </w:style>
  <w:style w:type="character" w:customStyle="1" w:styleId="BulletpointChar">
    <w:name w:val="Bullet point Char"/>
    <w:basedOn w:val="ListParagraphChar"/>
    <w:link w:val="Bulletpoint"/>
    <w:rsid w:val="007F24A2"/>
    <w:rPr>
      <w:rFonts w:ascii="Segoe UI" w:hAnsi="Segoe UI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265E"/>
    <w:rPr>
      <w:rFonts w:ascii="Segoe UI" w:eastAsiaTheme="majorEastAsia" w:hAnsi="Segoe UI" w:cstheme="majorBidi"/>
      <w:i/>
      <w:iCs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BE265E"/>
    <w:rPr>
      <w:rFonts w:ascii="Segoe UI" w:hAnsi="Segoe UI"/>
      <w:b w:val="0"/>
      <w:i/>
      <w:iCs/>
      <w:color w:val="1F1A34"/>
    </w:rPr>
  </w:style>
  <w:style w:type="character" w:styleId="Emphasis">
    <w:name w:val="Emphasis"/>
    <w:basedOn w:val="DefaultParagraphFont"/>
    <w:uiPriority w:val="20"/>
    <w:qFormat/>
    <w:rsid w:val="00AF20A0"/>
    <w:rPr>
      <w:rFonts w:ascii="Segoe UI" w:hAnsi="Segoe UI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65E"/>
    <w:pPr>
      <w:spacing w:before="200" w:after="160"/>
      <w:ind w:left="864" w:right="864"/>
      <w:jc w:val="center"/>
    </w:pPr>
    <w:rPr>
      <w:i/>
      <w:iCs/>
      <w:color w:val="1F1A34"/>
    </w:rPr>
  </w:style>
  <w:style w:type="character" w:customStyle="1" w:styleId="QuoteChar">
    <w:name w:val="Quote Char"/>
    <w:basedOn w:val="DefaultParagraphFont"/>
    <w:link w:val="Quote"/>
    <w:uiPriority w:val="29"/>
    <w:rsid w:val="00BE265E"/>
    <w:rPr>
      <w:rFonts w:ascii="Segoe UI" w:hAnsi="Segoe UI"/>
      <w:i/>
      <w:iCs/>
      <w:color w:val="1F1A34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84444"/>
    <w:pPr>
      <w:widowControl w:val="0"/>
      <w:autoSpaceDE w:val="0"/>
      <w:autoSpaceDN w:val="0"/>
    </w:pPr>
    <w:rPr>
      <w:rFonts w:eastAsia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444"/>
    <w:rPr>
      <w:rFonts w:ascii="Segoe UI" w:eastAsia="Calibri" w:hAnsi="Segoe U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02B6A"/>
    <w:pPr>
      <w:widowControl w:val="0"/>
      <w:autoSpaceDE w:val="0"/>
      <w:autoSpaceDN w:val="0"/>
      <w:spacing w:before="71" w:after="0" w:line="240" w:lineRule="auto"/>
      <w:ind w:left="200"/>
    </w:pPr>
    <w:rPr>
      <w:rFonts w:eastAsia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5E"/>
    <w:rPr>
      <w:rFonts w:ascii="Segoe UI" w:eastAsiaTheme="majorEastAsia" w:hAnsi="Segoe UI" w:cstheme="majorBidi"/>
      <w:color w:val="1F1A34"/>
      <w:sz w:val="24"/>
    </w:rPr>
  </w:style>
  <w:style w:type="paragraph" w:styleId="NormalWeb">
    <w:name w:val="Normal (Web)"/>
    <w:basedOn w:val="Normal"/>
    <w:uiPriority w:val="99"/>
    <w:semiHidden/>
    <w:unhideWhenUsed/>
    <w:rsid w:val="008C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BE265E"/>
    <w:rPr>
      <w:rFonts w:ascii="Segoe UI" w:hAnsi="Segoe UI"/>
      <w:b w:val="0"/>
      <w:i/>
      <w:iCs/>
      <w:color w:val="1F1A34"/>
    </w:rPr>
  </w:style>
  <w:style w:type="paragraph" w:styleId="IntenseQuote">
    <w:name w:val="Intense Quote"/>
    <w:basedOn w:val="Normal"/>
    <w:next w:val="Normal"/>
    <w:link w:val="IntenseQuoteChar"/>
    <w:uiPriority w:val="30"/>
    <w:rsid w:val="00BE265E"/>
    <w:pPr>
      <w:pBdr>
        <w:top w:val="single" w:sz="4" w:space="10" w:color="513089" w:themeColor="accent1"/>
        <w:bottom w:val="single" w:sz="4" w:space="10" w:color="513089" w:themeColor="accent1"/>
      </w:pBdr>
      <w:spacing w:before="360" w:after="360"/>
      <w:ind w:left="864" w:right="864"/>
      <w:jc w:val="center"/>
    </w:pPr>
    <w:rPr>
      <w:i/>
      <w:iCs/>
      <w:color w:val="1F1A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5E"/>
    <w:rPr>
      <w:rFonts w:ascii="Segoe UI" w:hAnsi="Segoe UI"/>
      <w:i/>
      <w:iCs/>
      <w:color w:val="1F1A34"/>
      <w:sz w:val="24"/>
    </w:rPr>
  </w:style>
  <w:style w:type="character" w:styleId="SubtleReference">
    <w:name w:val="Subtle Reference"/>
    <w:basedOn w:val="DefaultParagraphFont"/>
    <w:uiPriority w:val="31"/>
    <w:rsid w:val="00BE265E"/>
    <w:rPr>
      <w:smallCaps/>
      <w:color w:val="1F1A34"/>
    </w:rPr>
  </w:style>
  <w:style w:type="character" w:styleId="IntenseReference">
    <w:name w:val="Intense Reference"/>
    <w:basedOn w:val="DefaultParagraphFont"/>
    <w:uiPriority w:val="32"/>
    <w:qFormat/>
    <w:rsid w:val="00BE265E"/>
    <w:rPr>
      <w:b/>
      <w:bCs/>
      <w:smallCaps/>
      <w:color w:val="1F1A34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820AD"/>
  </w:style>
  <w:style w:type="table" w:styleId="PlainTable1">
    <w:name w:val="Plain Table 1"/>
    <w:basedOn w:val="TableNormal"/>
    <w:uiPriority w:val="41"/>
    <w:rsid w:val="00BF5B08"/>
    <w:pPr>
      <w:spacing w:after="0" w:line="240" w:lineRule="auto"/>
    </w:pPr>
    <w:tblPr>
      <w:tblStyleRowBandSize w:val="1"/>
      <w:tblStyleColBandSize w:val="1"/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37C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FF" w:themeFill="background1" w:themeFillShade="F2"/>
      </w:tcPr>
    </w:tblStylePr>
    <w:tblStylePr w:type="band1Horz">
      <w:tblPr/>
      <w:tcPr>
        <w:shd w:val="clear" w:color="auto" w:fill="F5E2FF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sia.co.uk/publications/information-destruc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sia.co.uk/zappfiles/bsia-front/pdfs/204-id-en15713%20-%20a%20gu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sia.co.uk/publications/information-destruction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digitalcarehub.co.uk/new-care-services" TargetMode="External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SBC%20Word%20template%20Oct%202024.dotx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b71-8713-410a-8b0a-8997c4d3c5c8">
      <Terms xmlns="http://schemas.microsoft.com/office/infopath/2007/PartnerControls"/>
    </lcf76f155ced4ddcb4097134ff3c332f>
    <TaxCatchAll xmlns="93f30c65-7f7d-49bf-bc4c-1e00ffe4de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E0D1850214D4C84CD866D56FD29EC" ma:contentTypeVersion="12" ma:contentTypeDescription="Create a new document." ma:contentTypeScope="" ma:versionID="b381196d972ddab5cfbfb369896ebe1b">
  <xsd:schema xmlns:xsd="http://www.w3.org/2001/XMLSchema" xmlns:xs="http://www.w3.org/2001/XMLSchema" xmlns:p="http://schemas.microsoft.com/office/2006/metadata/properties" xmlns:ns2="ba92fb71-8713-410a-8b0a-8997c4d3c5c8" xmlns:ns3="93f30c65-7f7d-49bf-bc4c-1e00ffe4de9d" targetNamespace="http://schemas.microsoft.com/office/2006/metadata/properties" ma:root="true" ma:fieldsID="99b97e903f979782be333566d6434722" ns2:_="" ns3:_="">
    <xsd:import namespace="ba92fb71-8713-410a-8b0a-8997c4d3c5c8"/>
    <xsd:import namespace="93f30c65-7f7d-49bf-bc4c-1e00ffe4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b71-8713-410a-8b0a-8997c4d3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0c65-7f7d-49bf-bc4c-1e00ffe4de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4068ae-6f24-43e4-94c9-c9ce6252404e}" ma:internalName="TaxCatchAll" ma:showField="CatchAllData" ma:web="93f30c65-7f7d-49bf-bc4c-1e00ffe4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C9F42-7AA7-47B2-ADE6-B3D3A6E4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411D4-9340-4D30-8D11-61B6903CF62D}">
  <ds:schemaRefs>
    <ds:schemaRef ds:uri="http://schemas.microsoft.com/office/2006/metadata/properties"/>
    <ds:schemaRef ds:uri="http://schemas.microsoft.com/office/infopath/2007/PartnerControls"/>
    <ds:schemaRef ds:uri="ba92fb71-8713-410a-8b0a-8997c4d3c5c8"/>
    <ds:schemaRef ds:uri="93f30c65-7f7d-49bf-bc4c-1e00ffe4de9d"/>
  </ds:schemaRefs>
</ds:datastoreItem>
</file>

<file path=customXml/itemProps3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0CCFE-6396-47FE-9F2F-D555F199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b71-8713-410a-8b0a-8997c4d3c5c8"/>
    <ds:schemaRef ds:uri="93f30c65-7f7d-49bf-bc4c-1e00ffe4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Word template Oct 2024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Cyrus Jackson</cp:lastModifiedBy>
  <cp:revision>3</cp:revision>
  <dcterms:created xsi:type="dcterms:W3CDTF">2024-10-31T12:28:00Z</dcterms:created>
  <dcterms:modified xsi:type="dcterms:W3CDTF">2024-10-31T12:29:00Z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0x010100190E0D1850214D4C84CD866D56FD29EC</vt:lpwstr>
  </property>
  <property fmtid="{D5CDD505-2E9C-101B-9397-08002B2CF9AE}" pid="3" name="MediaServiceImageTags">
    <vt:lpwstr/>
  </property>
</Properties>
</file>